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67F5DE29" w14:textId="77777777" w:rsidR="00716E8B" w:rsidRPr="000970B6" w:rsidRDefault="00716E8B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FF7B5DE" w14:textId="75CBDFCB" w:rsidR="005F6DF0" w:rsidRPr="000970B6" w:rsidRDefault="00A7532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POSLOVA, PODACI O PLAĆI RADN</w:t>
      </w:r>
      <w:r w:rsidR="0015330C" w:rsidRPr="000970B6">
        <w:rPr>
          <w:b/>
          <w:noProof/>
          <w:sz w:val="40"/>
          <w:szCs w:val="40"/>
        </w:rPr>
        <w:t>OG</w:t>
      </w:r>
      <w:r w:rsidRPr="000970B6">
        <w:rPr>
          <w:b/>
          <w:noProof/>
          <w:sz w:val="40"/>
          <w:szCs w:val="40"/>
        </w:rPr>
        <w:t xml:space="preserve"> MJESTA</w:t>
      </w:r>
      <w:r w:rsidR="00740748" w:rsidRPr="000970B6">
        <w:rPr>
          <w:b/>
          <w:noProof/>
          <w:sz w:val="40"/>
          <w:szCs w:val="40"/>
        </w:rPr>
        <w:t xml:space="preserve">, </w:t>
      </w:r>
      <w:r w:rsidR="005F6DF0" w:rsidRPr="000970B6">
        <w:rPr>
          <w:b/>
          <w:noProof/>
          <w:sz w:val="40"/>
          <w:szCs w:val="40"/>
        </w:rPr>
        <w:t xml:space="preserve">PRAVNI IZVORI ZA PRIPREMU KANDIDATA/KINJA ZA TESTIRANJE </w:t>
      </w:r>
    </w:p>
    <w:p w14:paraId="2D08D0CE" w14:textId="77777777" w:rsidR="00EA4398" w:rsidRPr="000970B6" w:rsidRDefault="005F6DF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 xml:space="preserve">TE </w:t>
      </w:r>
      <w:r w:rsidR="00B962F3" w:rsidRPr="000970B6">
        <w:rPr>
          <w:b/>
          <w:noProof/>
          <w:sz w:val="40"/>
          <w:szCs w:val="40"/>
        </w:rPr>
        <w:t xml:space="preserve">SADRŽAJ I </w:t>
      </w:r>
      <w:r w:rsidR="00740748" w:rsidRPr="000970B6">
        <w:rPr>
          <w:b/>
          <w:noProof/>
          <w:sz w:val="40"/>
          <w:szCs w:val="40"/>
        </w:rPr>
        <w:t>NAČIN TESTIRANJA</w:t>
      </w:r>
      <w:r w:rsidR="00A75320" w:rsidRPr="000970B6">
        <w:rPr>
          <w:b/>
          <w:noProof/>
          <w:sz w:val="40"/>
          <w:szCs w:val="40"/>
        </w:rPr>
        <w:t xml:space="preserve"> </w:t>
      </w: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00253C74" w14:textId="2F6D52E4" w:rsidR="00B81DF5" w:rsidRPr="000970B6" w:rsidRDefault="00284158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PO JAVNOM NATJEČAJU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112-02/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="00564542" w:rsidRPr="000970B6">
        <w:rPr>
          <w:bCs/>
          <w:noProof/>
          <w:sz w:val="28"/>
          <w:szCs w:val="28"/>
        </w:rPr>
        <w:t>-01/</w:t>
      </w:r>
      <w:r w:rsidR="00477DB1">
        <w:rPr>
          <w:bCs/>
          <w:noProof/>
          <w:sz w:val="28"/>
          <w:szCs w:val="28"/>
        </w:rPr>
        <w:t>691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2A6E6C24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B22962">
        <w:rPr>
          <w:bCs/>
          <w:noProof/>
          <w:sz w:val="28"/>
          <w:szCs w:val="28"/>
        </w:rPr>
        <w:t>1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477DB1">
        <w:rPr>
          <w:bCs/>
          <w:noProof/>
          <w:sz w:val="28"/>
          <w:szCs w:val="28"/>
        </w:rPr>
        <w:t>14</w:t>
      </w:r>
      <w:r w:rsidRPr="000970B6">
        <w:rPr>
          <w:bCs/>
          <w:noProof/>
          <w:sz w:val="28"/>
          <w:szCs w:val="28"/>
        </w:rPr>
        <w:t xml:space="preserve">. </w:t>
      </w:r>
      <w:r w:rsidR="00236143">
        <w:rPr>
          <w:bCs/>
          <w:noProof/>
          <w:sz w:val="28"/>
          <w:szCs w:val="28"/>
        </w:rPr>
        <w:t>listopada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1EF73243" w14:textId="4964DA07" w:rsidR="005170A3" w:rsidRPr="000970B6" w:rsidRDefault="005170A3" w:rsidP="005170A3">
      <w:pPr>
        <w:jc w:val="center"/>
        <w:rPr>
          <w:noProof/>
        </w:rPr>
      </w:pPr>
      <w:r w:rsidRPr="000970B6">
        <w:rPr>
          <w:noProof/>
        </w:rPr>
        <w:t xml:space="preserve">Zagreb, </w:t>
      </w:r>
      <w:r w:rsidR="00236143">
        <w:rPr>
          <w:noProof/>
        </w:rPr>
        <w:t>listopad</w:t>
      </w:r>
      <w:r w:rsidRPr="000970B6">
        <w:rPr>
          <w:noProof/>
        </w:rPr>
        <w:t xml:space="preserve"> 202</w:t>
      </w:r>
      <w:r w:rsidR="00B22962">
        <w:rPr>
          <w:noProof/>
        </w:rPr>
        <w:t>2</w:t>
      </w:r>
      <w:r w:rsidRPr="000970B6">
        <w:rPr>
          <w:noProof/>
        </w:rPr>
        <w:t>. godine</w:t>
      </w:r>
    </w:p>
    <w:p w14:paraId="34B0F65C" w14:textId="537F3F8F" w:rsidR="00FA1B85" w:rsidRDefault="00FA1B85" w:rsidP="00FE68E5">
      <w:pPr>
        <w:jc w:val="center"/>
        <w:rPr>
          <w:noProof/>
        </w:rPr>
      </w:pPr>
    </w:p>
    <w:p w14:paraId="53B63C65" w14:textId="77777777" w:rsidR="00E12D5A" w:rsidRDefault="00E12D5A" w:rsidP="00FE68E5">
      <w:pPr>
        <w:jc w:val="center"/>
        <w:rPr>
          <w:noProof/>
        </w:rPr>
      </w:pPr>
    </w:p>
    <w:p w14:paraId="695D6645" w14:textId="77777777" w:rsidR="00631384" w:rsidRPr="000970B6" w:rsidRDefault="00631384" w:rsidP="00FE68E5">
      <w:pPr>
        <w:jc w:val="center"/>
        <w:rPr>
          <w:noProof/>
        </w:rPr>
      </w:pPr>
    </w:p>
    <w:p w14:paraId="686C8E54" w14:textId="451CBAC6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POSLOVA, PODACI O PLAĆI RADN</w:t>
      </w:r>
      <w:r w:rsidR="0015330C" w:rsidRPr="000970B6">
        <w:rPr>
          <w:b/>
          <w:noProof/>
        </w:rPr>
        <w:t>OG</w:t>
      </w:r>
      <w:r w:rsidR="001D00D6" w:rsidRPr="000970B6">
        <w:rPr>
          <w:b/>
          <w:noProof/>
        </w:rPr>
        <w:t xml:space="preserve"> MJESTA TE</w:t>
      </w:r>
      <w:r w:rsidR="000F74A4" w:rsidRPr="000970B6">
        <w:rPr>
          <w:b/>
          <w:noProof/>
        </w:rPr>
        <w:t xml:space="preserve"> PRAVNI</w:t>
      </w:r>
      <w:r w:rsidR="001D00D6" w:rsidRPr="000970B6">
        <w:rPr>
          <w:b/>
          <w:noProof/>
        </w:rPr>
        <w:t xml:space="preserve"> IZVORI ZA PRIPREMU KANDIDATA/KINJA ZA TESTIRANJE</w:t>
      </w:r>
    </w:p>
    <w:p w14:paraId="279D1F88" w14:textId="358EA5C6" w:rsidR="00A55E81" w:rsidRDefault="00A55E81" w:rsidP="00FE68E5">
      <w:pPr>
        <w:rPr>
          <w:noProof/>
        </w:rPr>
      </w:pPr>
    </w:p>
    <w:p w14:paraId="3C7A6D1A" w14:textId="77777777" w:rsidR="00B22962" w:rsidRPr="000970B6" w:rsidRDefault="00B22962" w:rsidP="00FE68E5">
      <w:pPr>
        <w:rPr>
          <w:noProof/>
        </w:rPr>
      </w:pPr>
    </w:p>
    <w:p w14:paraId="41D1DEB9" w14:textId="2D282E1F" w:rsidR="0025165A" w:rsidRDefault="004F7645" w:rsidP="0025165A">
      <w:pPr>
        <w:jc w:val="center"/>
        <w:rPr>
          <w:b/>
          <w:i/>
          <w:noProof/>
        </w:rPr>
      </w:pPr>
      <w:r>
        <w:rPr>
          <w:b/>
          <w:i/>
          <w:noProof/>
        </w:rPr>
        <w:t>GLAVNO TAJNIŠTVO</w:t>
      </w:r>
    </w:p>
    <w:p w14:paraId="797E3626" w14:textId="63FCD1D5" w:rsidR="004F7645" w:rsidRDefault="004F7645" w:rsidP="0025165A">
      <w:pPr>
        <w:jc w:val="center"/>
        <w:rPr>
          <w:b/>
          <w:i/>
          <w:noProof/>
        </w:rPr>
      </w:pPr>
      <w:r>
        <w:rPr>
          <w:b/>
          <w:i/>
          <w:noProof/>
        </w:rPr>
        <w:t>Sektor za ljudske potencijale i opće poslove</w:t>
      </w:r>
    </w:p>
    <w:p w14:paraId="750ACB04" w14:textId="0D30638F" w:rsidR="004F7645" w:rsidRPr="002B266D" w:rsidRDefault="004F7645" w:rsidP="0025165A">
      <w:pPr>
        <w:jc w:val="center"/>
        <w:rPr>
          <w:b/>
          <w:i/>
          <w:noProof/>
        </w:rPr>
      </w:pPr>
      <w:r>
        <w:rPr>
          <w:b/>
          <w:i/>
          <w:noProof/>
        </w:rPr>
        <w:t>Služba za ljudske potencijale</w:t>
      </w:r>
    </w:p>
    <w:p w14:paraId="2F47EFEA" w14:textId="77777777" w:rsidR="0025165A" w:rsidRPr="002B266D" w:rsidRDefault="0025165A" w:rsidP="0025165A">
      <w:pPr>
        <w:jc w:val="center"/>
        <w:rPr>
          <w:b/>
          <w:bCs/>
          <w:i/>
          <w:noProof/>
        </w:rPr>
      </w:pPr>
    </w:p>
    <w:p w14:paraId="75CBB142" w14:textId="7C764C0F" w:rsidR="0025165A" w:rsidRPr="002B266D" w:rsidRDefault="0025165A" w:rsidP="0025165A">
      <w:pPr>
        <w:keepNext/>
        <w:jc w:val="center"/>
        <w:rPr>
          <w:b/>
          <w:noProof/>
          <w:u w:val="single"/>
        </w:rPr>
      </w:pPr>
      <w:r w:rsidRPr="002B266D">
        <w:rPr>
          <w:b/>
          <w:noProof/>
          <w:u w:val="single"/>
        </w:rPr>
        <w:t xml:space="preserve">1. </w:t>
      </w:r>
      <w:r w:rsidR="004F7645">
        <w:rPr>
          <w:b/>
          <w:noProof/>
          <w:u w:val="single"/>
        </w:rPr>
        <w:t>Stručni/a suradnik/ca</w:t>
      </w:r>
      <w:r w:rsidRPr="002B266D">
        <w:rPr>
          <w:b/>
          <w:noProof/>
          <w:u w:val="single"/>
        </w:rPr>
        <w:t xml:space="preserve"> – </w:t>
      </w:r>
      <w:r w:rsidR="004F7645"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 w:rsidR="004F7645"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 w:rsidR="004F7645">
        <w:rPr>
          <w:b/>
          <w:noProof/>
          <w:u w:val="single"/>
        </w:rPr>
        <w:t>19</w:t>
      </w:r>
      <w:r w:rsidRPr="002B266D">
        <w:rPr>
          <w:b/>
          <w:noProof/>
          <w:u w:val="single"/>
        </w:rPr>
        <w:t>.)</w:t>
      </w:r>
    </w:p>
    <w:p w14:paraId="225C153C" w14:textId="0BB53897" w:rsidR="0025165A" w:rsidRDefault="0025165A" w:rsidP="0025165A">
      <w:pPr>
        <w:rPr>
          <w:noProof/>
        </w:rPr>
      </w:pPr>
    </w:p>
    <w:p w14:paraId="42489E65" w14:textId="77777777" w:rsidR="00631384" w:rsidRPr="000970B6" w:rsidRDefault="00631384" w:rsidP="0025165A">
      <w:pPr>
        <w:rPr>
          <w:noProof/>
        </w:rPr>
      </w:pPr>
    </w:p>
    <w:p w14:paraId="41A753C5" w14:textId="77777777" w:rsidR="0025165A" w:rsidRPr="000970B6" w:rsidRDefault="0025165A" w:rsidP="0025165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B459684" w14:textId="77777777" w:rsidR="0025165A" w:rsidRPr="000970B6" w:rsidRDefault="0025165A" w:rsidP="0025165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F90EEF0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vodi Registar zaposlenih u javnom sektoru i odgovora za točnost i cjelovitost podataka te ažurno vođenje i postupanje s podacima u Registru;</w:t>
      </w:r>
    </w:p>
    <w:p w14:paraId="262B69B8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vodi upravni postupak iz područja službeničkih i radno-pravnih odnosa zaposlenih;</w:t>
      </w:r>
    </w:p>
    <w:p w14:paraId="6A838D7C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izrađuje prijedloge akata i manje složenih mišljenja iz područja službeničkih te radno-pravnih odnosa zaposlenih u Ministarstvu;</w:t>
      </w:r>
    </w:p>
    <w:p w14:paraId="53D7BF7D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sudjeluje u postupku prijma u državnu službu;</w:t>
      </w:r>
    </w:p>
    <w:p w14:paraId="16D9F867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obavlja stručne i administrativno-tehničke poslove iz područja službeničkih odnosa, poslove u vezi s polaganjem državnih ispita, usavršavanja i osposobljavanja državnih službenika i namještenika;</w:t>
      </w:r>
    </w:p>
    <w:p w14:paraId="431B40AA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 xml:space="preserve">obavlja prijave i odjave te promjene podataka kod Hrvatskog zavoda za mirovinsko osiguranje, Hrvatskog zavoda za zdravstveno osiguranje i Porezne uprave; </w:t>
      </w:r>
    </w:p>
    <w:p w14:paraId="078C8AE9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sudjeluje u analizi i izradi opisa poslova radnih mjesta;</w:t>
      </w:r>
    </w:p>
    <w:p w14:paraId="35B9B542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vodi i odgovara za točnost evidencija iz područja službeničkih i radno-pravnih odnosa;</w:t>
      </w:r>
    </w:p>
    <w:p w14:paraId="306B69B0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 xml:space="preserve">priprema potvrde i uvjerenja o činjenicama o kojima se vodi službena evidencija iz nadležnosti Službe te o drugim činjenicama; </w:t>
      </w:r>
    </w:p>
    <w:p w14:paraId="23C24E12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priprema i izrađuje izvješća i analize o strukturi zaposlenih u Ministarstvu;</w:t>
      </w:r>
    </w:p>
    <w:p w14:paraId="7039C6CD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 xml:space="preserve">izrađuje prijedloge akata za pokretanje postupaka zbog povrede službene dužnosti i naknade štete; </w:t>
      </w:r>
    </w:p>
    <w:p w14:paraId="738CA480" w14:textId="77777777" w:rsidR="00F44F22" w:rsidRPr="00F44F22" w:rsidRDefault="00F44F22" w:rsidP="00F44F22">
      <w:pPr>
        <w:numPr>
          <w:ilvl w:val="0"/>
          <w:numId w:val="1"/>
        </w:numPr>
        <w:contextualSpacing/>
        <w:jc w:val="both"/>
      </w:pPr>
      <w:r w:rsidRPr="00F44F22">
        <w:t>sudjeluje u izradi stručnih podloga za unaprjeđenje organizacije, poslovanja i procesa rada iz djelokruga Službe;</w:t>
      </w:r>
    </w:p>
    <w:p w14:paraId="758FB06B" w14:textId="77777777" w:rsidR="00F44F22" w:rsidRPr="00F44F22" w:rsidRDefault="00F44F22" w:rsidP="00F44F22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F44F22">
        <w:t>sudjeluje u izradi strategije upravljanja rizicima;</w:t>
      </w:r>
    </w:p>
    <w:p w14:paraId="246FE4B2" w14:textId="77777777" w:rsidR="00F44F22" w:rsidRPr="00F44F22" w:rsidRDefault="00F44F22" w:rsidP="00F44F22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F44F22">
        <w:t>odgovara za zakonitost rada i postupanja, sredstva s kojima radi, kvalitetno i pravodobno obavljanje svih poslova iz svojega djelokruga;</w:t>
      </w:r>
    </w:p>
    <w:p w14:paraId="6518DB60" w14:textId="73A542D3" w:rsidR="0025165A" w:rsidRPr="00F44F22" w:rsidRDefault="00F44F22" w:rsidP="00F44F22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44F22">
        <w:t>obavlja druge poslove po uputi i nalogu nadređenih</w:t>
      </w:r>
      <w:r w:rsidR="00B22962" w:rsidRPr="00F44F22">
        <w:t>.</w:t>
      </w:r>
    </w:p>
    <w:p w14:paraId="05A4ED23" w14:textId="3F294FEA" w:rsidR="0025165A" w:rsidRDefault="0025165A" w:rsidP="0025165A">
      <w:pPr>
        <w:jc w:val="both"/>
        <w:rPr>
          <w:b/>
          <w:bCs/>
          <w:noProof/>
          <w:u w:val="single"/>
        </w:rPr>
      </w:pPr>
    </w:p>
    <w:p w14:paraId="2EEB9E99" w14:textId="77777777" w:rsidR="00631384" w:rsidRPr="000970B6" w:rsidRDefault="00631384" w:rsidP="0025165A">
      <w:pPr>
        <w:jc w:val="both"/>
        <w:rPr>
          <w:b/>
          <w:bCs/>
          <w:noProof/>
          <w:u w:val="single"/>
        </w:rPr>
      </w:pPr>
    </w:p>
    <w:p w14:paraId="232A037A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DD415CC" w14:textId="69A0E5E8" w:rsidR="0025165A" w:rsidRPr="000970B6" w:rsidRDefault="0025165A" w:rsidP="0025165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4F7645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 w:rsidR="00620344">
        <w:rPr>
          <w:noProof/>
          <w:spacing w:val="-3"/>
        </w:rPr>
        <w:t xml:space="preserve"> </w:t>
      </w:r>
      <w:r w:rsidR="00620344" w:rsidRPr="00620344">
        <w:rPr>
          <w:noProof/>
          <w:spacing w:val="-3"/>
        </w:rPr>
        <w:t xml:space="preserve">(„Narodne novine“, broj </w:t>
      </w:r>
      <w:r w:rsidR="00620344">
        <w:rPr>
          <w:noProof/>
          <w:spacing w:val="-3"/>
        </w:rPr>
        <w:t>3</w:t>
      </w:r>
      <w:r w:rsidR="00620344" w:rsidRPr="00620344">
        <w:rPr>
          <w:noProof/>
          <w:spacing w:val="-3"/>
        </w:rPr>
        <w:t xml:space="preserve"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</w:t>
      </w:r>
      <w:r w:rsidR="00620344" w:rsidRPr="00620344">
        <w:rPr>
          <w:noProof/>
          <w:spacing w:val="-3"/>
        </w:rPr>
        <w:lastRenderedPageBreak/>
        <w:t>151/14, 76/15, 100/15, 71/18, 73/19</w:t>
      </w:r>
      <w:r w:rsidR="00B22962">
        <w:rPr>
          <w:noProof/>
          <w:spacing w:val="-3"/>
        </w:rPr>
        <w:t>,</w:t>
      </w:r>
      <w:r w:rsidR="00620344" w:rsidRPr="00620344">
        <w:rPr>
          <w:noProof/>
          <w:spacing w:val="-3"/>
        </w:rPr>
        <w:t xml:space="preserve"> 63/21</w:t>
      </w:r>
      <w:r w:rsidR="00B22962">
        <w:rPr>
          <w:noProof/>
          <w:spacing w:val="-3"/>
        </w:rPr>
        <w:t xml:space="preserve"> i 13/22</w:t>
      </w:r>
      <w:r w:rsidR="00620344"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="00F44F22">
        <w:rPr>
          <w:noProof/>
          <w:spacing w:val="-3"/>
        </w:rPr>
        <w:t>1,164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="00AE642D">
        <w:t>56/22</w:t>
      </w:r>
      <w:r w:rsidRPr="000970B6">
        <w:rPr>
          <w:noProof/>
          <w:spacing w:val="-3"/>
        </w:rPr>
        <w:t xml:space="preserve">) te od 1. </w:t>
      </w:r>
      <w:r w:rsidR="00484993"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 w:rsidR="00484993"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="00484993"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4A2F17EA" w14:textId="77777777" w:rsidR="00631384" w:rsidRPr="000970B6" w:rsidRDefault="00631384" w:rsidP="0025165A">
      <w:pPr>
        <w:suppressAutoHyphens/>
        <w:jc w:val="both"/>
        <w:rPr>
          <w:b/>
          <w:noProof/>
          <w:u w:val="single"/>
        </w:rPr>
      </w:pPr>
    </w:p>
    <w:p w14:paraId="106C76AD" w14:textId="77777777" w:rsidR="0025165A" w:rsidRPr="000970B6" w:rsidRDefault="0025165A" w:rsidP="0025165A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C1181C6" w14:textId="77777777" w:rsidR="0025165A" w:rsidRPr="000970B6" w:rsidRDefault="0025165A" w:rsidP="0025165A">
      <w:pPr>
        <w:jc w:val="both"/>
        <w:rPr>
          <w:noProof/>
        </w:rPr>
      </w:pPr>
    </w:p>
    <w:p w14:paraId="36AC41E0" w14:textId="4A462F03" w:rsidR="0025165A" w:rsidRDefault="0025165A" w:rsidP="0025165A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BA90489" w14:textId="77777777" w:rsidR="00F44F22" w:rsidRPr="00477DB1" w:rsidRDefault="00AE642D" w:rsidP="00F44F22">
      <w:pPr>
        <w:pStyle w:val="Odlomakpopisa"/>
        <w:numPr>
          <w:ilvl w:val="0"/>
          <w:numId w:val="2"/>
        </w:numPr>
        <w:jc w:val="both"/>
        <w:rPr>
          <w:noProof/>
        </w:rPr>
      </w:pPr>
      <w:r w:rsidRPr="00477DB1">
        <w:rPr>
          <w:noProof/>
        </w:rPr>
        <w:t xml:space="preserve">Zakon o </w:t>
      </w:r>
      <w:r w:rsidR="004F7645" w:rsidRPr="00477DB1">
        <w:rPr>
          <w:noProof/>
        </w:rPr>
        <w:t>državnim službenicima</w:t>
      </w:r>
      <w:r w:rsidRPr="00477DB1">
        <w:rPr>
          <w:noProof/>
        </w:rPr>
        <w:t xml:space="preserve"> </w:t>
      </w:r>
      <w:r w:rsidR="00F44F22" w:rsidRPr="00477DB1">
        <w:rPr>
          <w:noProof/>
        </w:rPr>
        <w:t>(</w:t>
      </w:r>
      <w:bookmarkStart w:id="0" w:name="_Hlk105600428"/>
      <w:r w:rsidR="00F44F22" w:rsidRPr="00477DB1">
        <w:rPr>
          <w:noProof/>
        </w:rPr>
        <w:t>„Narodne novine“, broj</w:t>
      </w:r>
      <w:bookmarkEnd w:id="0"/>
      <w:r w:rsidR="00F44F22" w:rsidRPr="00477DB1">
        <w:rPr>
          <w:noProof/>
        </w:rPr>
        <w:t xml:space="preserve"> 92/05, 107/07, 27/08, 34/11, 49/11, 150/11, 34/12, 49/12 – pročišćeni tekst, 37/13, 38/13, 138/15 – Odluka Ustavnog suda Republike Hrvatske, 61/17, 70/19 i 98/19)</w:t>
      </w:r>
    </w:p>
    <w:p w14:paraId="4B6F88A9" w14:textId="5BF5843C" w:rsidR="00F4795C" w:rsidRDefault="00F4795C" w:rsidP="00F4795C">
      <w:pPr>
        <w:jc w:val="both"/>
        <w:rPr>
          <w:noProof/>
          <w:highlight w:val="yellow"/>
        </w:rPr>
      </w:pPr>
    </w:p>
    <w:p w14:paraId="74DEE196" w14:textId="77777777" w:rsidR="00F4795C" w:rsidRPr="00F4795C" w:rsidRDefault="00F4795C" w:rsidP="00F4795C">
      <w:pPr>
        <w:jc w:val="both"/>
        <w:rPr>
          <w:noProof/>
          <w:highlight w:val="yellow"/>
        </w:rPr>
      </w:pPr>
    </w:p>
    <w:p w14:paraId="146A22F8" w14:textId="162160BB" w:rsidR="00F4795C" w:rsidRPr="002B266D" w:rsidRDefault="00F4795C" w:rsidP="00F4795C">
      <w:pPr>
        <w:jc w:val="center"/>
        <w:rPr>
          <w:b/>
          <w:i/>
          <w:noProof/>
        </w:rPr>
      </w:pPr>
      <w:r>
        <w:rPr>
          <w:b/>
          <w:i/>
          <w:noProof/>
        </w:rPr>
        <w:t>Služba za opće poslove</w:t>
      </w:r>
    </w:p>
    <w:p w14:paraId="46CC4C40" w14:textId="77777777" w:rsidR="00F4795C" w:rsidRPr="002B266D" w:rsidRDefault="00F4795C" w:rsidP="00F4795C">
      <w:pPr>
        <w:jc w:val="center"/>
        <w:rPr>
          <w:b/>
          <w:bCs/>
          <w:i/>
          <w:noProof/>
        </w:rPr>
      </w:pPr>
    </w:p>
    <w:p w14:paraId="26960A05" w14:textId="1C9E9613" w:rsidR="00F4795C" w:rsidRPr="002B266D" w:rsidRDefault="005A020A" w:rsidP="00F4795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2</w:t>
      </w:r>
      <w:r w:rsidR="00F4795C" w:rsidRPr="002B266D">
        <w:rPr>
          <w:b/>
          <w:noProof/>
          <w:u w:val="single"/>
        </w:rPr>
        <w:t xml:space="preserve">. </w:t>
      </w:r>
      <w:r w:rsidR="00F4795C">
        <w:rPr>
          <w:b/>
          <w:noProof/>
          <w:u w:val="single"/>
        </w:rPr>
        <w:t>Viši stručni/a savjetnik/ca</w:t>
      </w:r>
      <w:r w:rsidR="00F4795C" w:rsidRPr="002B266D">
        <w:rPr>
          <w:b/>
          <w:noProof/>
          <w:u w:val="single"/>
        </w:rPr>
        <w:t xml:space="preserve"> – </w:t>
      </w:r>
      <w:r w:rsidR="00F4795C">
        <w:rPr>
          <w:b/>
          <w:noProof/>
          <w:u w:val="single"/>
        </w:rPr>
        <w:t>2</w:t>
      </w:r>
      <w:r w:rsidR="00F4795C" w:rsidRPr="002B266D">
        <w:rPr>
          <w:b/>
          <w:noProof/>
          <w:u w:val="single"/>
        </w:rPr>
        <w:t xml:space="preserve"> izvršitelj</w:t>
      </w:r>
      <w:r w:rsidR="00F4795C">
        <w:rPr>
          <w:b/>
          <w:noProof/>
          <w:u w:val="single"/>
        </w:rPr>
        <w:t>a</w:t>
      </w:r>
      <w:r w:rsidR="00F4795C" w:rsidRPr="002B266D">
        <w:rPr>
          <w:b/>
          <w:noProof/>
          <w:u w:val="single"/>
        </w:rPr>
        <w:t>/ic</w:t>
      </w:r>
      <w:r w:rsidR="00F4795C">
        <w:rPr>
          <w:b/>
          <w:noProof/>
          <w:u w:val="single"/>
        </w:rPr>
        <w:t>e</w:t>
      </w:r>
      <w:r w:rsidR="00F4795C" w:rsidRPr="002B266D">
        <w:rPr>
          <w:b/>
          <w:noProof/>
          <w:u w:val="single"/>
        </w:rPr>
        <w:t xml:space="preserve"> (r.m.br. </w:t>
      </w:r>
      <w:r w:rsidR="00F4795C">
        <w:rPr>
          <w:b/>
          <w:noProof/>
          <w:u w:val="single"/>
        </w:rPr>
        <w:t>22</w:t>
      </w:r>
      <w:r w:rsidR="00F4795C" w:rsidRPr="002B266D">
        <w:rPr>
          <w:b/>
          <w:noProof/>
          <w:u w:val="single"/>
        </w:rPr>
        <w:t>.)</w:t>
      </w:r>
    </w:p>
    <w:p w14:paraId="650B2254" w14:textId="77777777" w:rsidR="00F4795C" w:rsidRDefault="00F4795C" w:rsidP="00F4795C">
      <w:pPr>
        <w:rPr>
          <w:noProof/>
        </w:rPr>
      </w:pPr>
    </w:p>
    <w:p w14:paraId="7730D96A" w14:textId="77777777" w:rsidR="00F4795C" w:rsidRPr="000970B6" w:rsidRDefault="00F4795C" w:rsidP="00F4795C">
      <w:pPr>
        <w:rPr>
          <w:noProof/>
        </w:rPr>
      </w:pPr>
    </w:p>
    <w:p w14:paraId="28119CBD" w14:textId="77777777" w:rsidR="00F4795C" w:rsidRPr="000970B6" w:rsidRDefault="00F4795C" w:rsidP="00F4795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6B6C16C" w14:textId="77777777" w:rsidR="00F4795C" w:rsidRPr="000970B6" w:rsidRDefault="00F4795C" w:rsidP="00F4795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0F78A6A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izrađuje prijedloge općih i pojedinačnih akata iz djelokruga Službe;</w:t>
      </w:r>
    </w:p>
    <w:p w14:paraId="3385AA1F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daje mišljenje na prijedloge općih i pojedinačnih akata drugih unutarnjih ustrojstvenih jedinica Ministarstva;</w:t>
      </w:r>
    </w:p>
    <w:p w14:paraId="29DC4826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 xml:space="preserve">izrađuje objedinjena mišljenja na nacrte prijedloga propisa, općih i pojedinačnih akata drugih tijela državne uprave; </w:t>
      </w:r>
    </w:p>
    <w:p w14:paraId="02C89377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po potrebi obavlja poslove u vezi prava na pristup informacijama;</w:t>
      </w:r>
    </w:p>
    <w:p w14:paraId="63CDFA28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po potrebi obavlja poslove u vezi ostvarivanja prava na zaštitu osobnih podataka;</w:t>
      </w:r>
    </w:p>
    <w:p w14:paraId="7002C262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sudjeluje u postupku procjene učinaka propisa;</w:t>
      </w:r>
    </w:p>
    <w:p w14:paraId="34E82DB3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vodi službene evidencije iz djelokruga Službe;</w:t>
      </w:r>
    </w:p>
    <w:p w14:paraId="4A2E0EDC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sudjeluje u izradi internih akata/procedura za sve procese uključujući i upravljanje rizicima iz djelokruga Službe;</w:t>
      </w:r>
    </w:p>
    <w:p w14:paraId="63FCD7CD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>sudjeluje u izradi obrazaca za opis i popis poslovnih procesa i procjenu rizika iz djelokruga Službe;</w:t>
      </w:r>
    </w:p>
    <w:p w14:paraId="75EFB10E" w14:textId="77777777" w:rsidR="00F44F22" w:rsidRDefault="00F44F22" w:rsidP="00F44F22">
      <w:pPr>
        <w:pStyle w:val="Odlomakpopisa"/>
        <w:numPr>
          <w:ilvl w:val="0"/>
          <w:numId w:val="1"/>
        </w:numPr>
        <w:jc w:val="both"/>
      </w:pPr>
      <w:r>
        <w:t xml:space="preserve">sudjeluje u izradi strateškog plana i plana rada za Ministarstvo te strategije upravljanja rizicima; </w:t>
      </w:r>
    </w:p>
    <w:p w14:paraId="07686146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po potrebi vodi evidenciju o pečatima i žigovima s grbom Republike Hrvatske i natpisnim pločama Ministarstva;</w:t>
      </w:r>
    </w:p>
    <w:p w14:paraId="4A685F38" w14:textId="77777777" w:rsidR="00F44F22" w:rsidRPr="00F44F22" w:rsidRDefault="00F44F22" w:rsidP="00F44F22">
      <w:pPr>
        <w:pStyle w:val="Odlomakpopisa"/>
        <w:numPr>
          <w:ilvl w:val="0"/>
          <w:numId w:val="1"/>
        </w:numPr>
        <w:jc w:val="both"/>
      </w:pPr>
      <w:r w:rsidRPr="00F44F22">
        <w:t>odgovara za zakonitost rada i postupanja, materijalne i financijske resurse s kojima radi, kvalitetno i pravodobno obavljanje svih poslova iz svojega djelokruga;</w:t>
      </w:r>
    </w:p>
    <w:p w14:paraId="1E6CD222" w14:textId="2119C84E" w:rsidR="00F4795C" w:rsidRPr="00F44F22" w:rsidRDefault="00F44F22" w:rsidP="00F44F22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44F22">
        <w:t>obavlja druge poslove po uputi i nalogu nadređenih</w:t>
      </w:r>
      <w:r w:rsidR="00F4795C" w:rsidRPr="00F44F22">
        <w:t>.</w:t>
      </w:r>
    </w:p>
    <w:p w14:paraId="00EF0D46" w14:textId="77777777" w:rsidR="00F4795C" w:rsidRPr="000970B6" w:rsidRDefault="00F4795C" w:rsidP="00F4795C">
      <w:pPr>
        <w:jc w:val="both"/>
        <w:rPr>
          <w:b/>
          <w:bCs/>
          <w:noProof/>
          <w:u w:val="single"/>
        </w:rPr>
      </w:pPr>
    </w:p>
    <w:p w14:paraId="6DDCE076" w14:textId="77777777" w:rsidR="00F4795C" w:rsidRPr="000970B6" w:rsidRDefault="00F4795C" w:rsidP="00F4795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D9C0B40" w14:textId="003B335A" w:rsidR="00F4795C" w:rsidRPr="000970B6" w:rsidRDefault="00F4795C" w:rsidP="00F4795C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>višeg stručnog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 xml:space="preserve">7/01, 38/01 – ispravak, 71/01, 89/01, 112/01, 7/02 – ispravak, 17/03, 197/03, 21/04, 25/04 – ispravak, 66/05, 131/05, 11/07, 47/07, 109/07, 58/08, 32/09, 140/09, 21/10, 38/10, 77/10, 113/10, 22/11, 142/11, 31/12, 49/12, </w:t>
      </w:r>
      <w:r w:rsidRPr="00620344">
        <w:rPr>
          <w:noProof/>
          <w:spacing w:val="-3"/>
        </w:rPr>
        <w:lastRenderedPageBreak/>
        <w:t>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44F22">
        <w:rPr>
          <w:noProof/>
          <w:spacing w:val="-3"/>
        </w:rPr>
        <w:t>1,523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0BEA31CE" w14:textId="77777777" w:rsidR="00F4795C" w:rsidRPr="000970B6" w:rsidRDefault="00F4795C" w:rsidP="00F4795C">
      <w:pPr>
        <w:suppressAutoHyphens/>
        <w:jc w:val="both"/>
        <w:rPr>
          <w:b/>
          <w:noProof/>
          <w:u w:val="single"/>
        </w:rPr>
      </w:pPr>
    </w:p>
    <w:p w14:paraId="32855B44" w14:textId="77777777" w:rsidR="00F4795C" w:rsidRPr="000970B6" w:rsidRDefault="00F4795C" w:rsidP="00F4795C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410B18B8" w14:textId="77777777" w:rsidR="00F4795C" w:rsidRPr="000970B6" w:rsidRDefault="00F4795C" w:rsidP="00F4795C">
      <w:pPr>
        <w:jc w:val="both"/>
        <w:rPr>
          <w:noProof/>
        </w:rPr>
      </w:pPr>
    </w:p>
    <w:p w14:paraId="61C01C97" w14:textId="77777777" w:rsidR="00F4795C" w:rsidRDefault="00F4795C" w:rsidP="00F4795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2215AD37" w14:textId="4ECB5309" w:rsidR="00F4795C" w:rsidRPr="00477DB1" w:rsidRDefault="00F4795C" w:rsidP="00E91ECC">
      <w:pPr>
        <w:pStyle w:val="Odlomakpopisa"/>
        <w:numPr>
          <w:ilvl w:val="0"/>
          <w:numId w:val="3"/>
        </w:numPr>
        <w:jc w:val="both"/>
        <w:rPr>
          <w:noProof/>
        </w:rPr>
      </w:pPr>
      <w:r w:rsidRPr="00477DB1">
        <w:rPr>
          <w:noProof/>
        </w:rPr>
        <w:t xml:space="preserve">Zakon o </w:t>
      </w:r>
      <w:r w:rsidR="00F7526A" w:rsidRPr="00477DB1">
        <w:rPr>
          <w:noProof/>
        </w:rPr>
        <w:t>sustavu državne uprave</w:t>
      </w:r>
      <w:r w:rsidRPr="00477DB1">
        <w:rPr>
          <w:noProof/>
        </w:rPr>
        <w:t xml:space="preserve"> </w:t>
      </w:r>
      <w:bookmarkStart w:id="1" w:name="_Hlk105600389"/>
      <w:r w:rsidRPr="00477DB1">
        <w:rPr>
          <w:noProof/>
        </w:rPr>
        <w:t xml:space="preserve">(„Narodne novine“, </w:t>
      </w:r>
      <w:bookmarkEnd w:id="1"/>
      <w:r w:rsidRPr="00477DB1">
        <w:rPr>
          <w:noProof/>
        </w:rPr>
        <w:t xml:space="preserve">broj </w:t>
      </w:r>
      <w:r w:rsidR="00F7526A" w:rsidRPr="00477DB1">
        <w:rPr>
          <w:noProof/>
        </w:rPr>
        <w:t>66/19</w:t>
      </w:r>
      <w:r w:rsidRPr="00477DB1">
        <w:rPr>
          <w:noProof/>
        </w:rPr>
        <w:t>)</w:t>
      </w:r>
    </w:p>
    <w:p w14:paraId="34A2E116" w14:textId="48CAFA37" w:rsidR="00F4795C" w:rsidRPr="00477DB1" w:rsidRDefault="00F7526A" w:rsidP="00E91ECC">
      <w:pPr>
        <w:pStyle w:val="Odlomakpopisa"/>
        <w:numPr>
          <w:ilvl w:val="0"/>
          <w:numId w:val="3"/>
        </w:numPr>
        <w:jc w:val="both"/>
        <w:rPr>
          <w:noProof/>
        </w:rPr>
      </w:pPr>
      <w:r w:rsidRPr="00477DB1">
        <w:rPr>
          <w:noProof/>
        </w:rPr>
        <w:t>Zakon o pravu na pristup informacijama („Narodne novine“, broj 25/13 i 85/15)</w:t>
      </w:r>
    </w:p>
    <w:p w14:paraId="209C9C9D" w14:textId="2DEDE4CD" w:rsidR="00F4795C" w:rsidRDefault="00F4795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A6F57A1" w14:textId="77777777" w:rsidR="00F7526A" w:rsidRDefault="00F7526A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9FC351F" w14:textId="011B7FE3" w:rsidR="00F4795C" w:rsidRDefault="00F4795C" w:rsidP="00F4795C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Sektor za </w:t>
      </w:r>
      <w:r w:rsidRPr="00F4795C">
        <w:rPr>
          <w:b/>
          <w:i/>
          <w:noProof/>
        </w:rPr>
        <w:t>planiranje, financije i proračun</w:t>
      </w:r>
    </w:p>
    <w:p w14:paraId="6B8EBCA7" w14:textId="1A1D9D66" w:rsidR="00F4795C" w:rsidRPr="002B266D" w:rsidRDefault="00F4795C" w:rsidP="00F4795C">
      <w:pPr>
        <w:jc w:val="center"/>
        <w:rPr>
          <w:b/>
          <w:i/>
          <w:noProof/>
        </w:rPr>
      </w:pPr>
      <w:r>
        <w:rPr>
          <w:b/>
          <w:i/>
          <w:noProof/>
        </w:rPr>
        <w:t>Služba za</w:t>
      </w:r>
      <w:r w:rsidR="005A020A" w:rsidRPr="005A020A">
        <w:rPr>
          <w:lang w:val="en-US" w:eastAsia="hr-HR"/>
        </w:rPr>
        <w:t xml:space="preserve"> </w:t>
      </w:r>
      <w:r w:rsidR="005A020A" w:rsidRPr="005A020A">
        <w:rPr>
          <w:b/>
          <w:i/>
          <w:noProof/>
          <w:lang w:val="en-US"/>
        </w:rPr>
        <w:t>strateško planiranje i sustav unutarnjih kontrola</w:t>
      </w:r>
    </w:p>
    <w:p w14:paraId="5DE83D11" w14:textId="77777777" w:rsidR="00F4795C" w:rsidRPr="002B266D" w:rsidRDefault="00F4795C" w:rsidP="00F4795C">
      <w:pPr>
        <w:jc w:val="center"/>
        <w:rPr>
          <w:b/>
          <w:bCs/>
          <w:i/>
          <w:noProof/>
        </w:rPr>
      </w:pPr>
    </w:p>
    <w:p w14:paraId="317B8C52" w14:textId="3922A826" w:rsidR="00F4795C" w:rsidRPr="002B266D" w:rsidRDefault="005A020A" w:rsidP="00F4795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3</w:t>
      </w:r>
      <w:r w:rsidR="00F4795C"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>Viši s</w:t>
      </w:r>
      <w:r w:rsidR="00F4795C">
        <w:rPr>
          <w:b/>
          <w:noProof/>
          <w:u w:val="single"/>
        </w:rPr>
        <w:t xml:space="preserve">tručni/a </w:t>
      </w:r>
      <w:r w:rsidR="009225D0">
        <w:rPr>
          <w:b/>
          <w:noProof/>
          <w:u w:val="single"/>
        </w:rPr>
        <w:t>savjetnik</w:t>
      </w:r>
      <w:r w:rsidR="00F4795C">
        <w:rPr>
          <w:b/>
          <w:noProof/>
          <w:u w:val="single"/>
        </w:rPr>
        <w:t>/ca</w:t>
      </w:r>
      <w:r w:rsidR="00F4795C" w:rsidRPr="002B266D">
        <w:rPr>
          <w:b/>
          <w:noProof/>
          <w:u w:val="single"/>
        </w:rPr>
        <w:t xml:space="preserve"> – </w:t>
      </w:r>
      <w:r w:rsidR="00236143">
        <w:rPr>
          <w:b/>
          <w:noProof/>
          <w:u w:val="single"/>
        </w:rPr>
        <w:t>2</w:t>
      </w:r>
      <w:r w:rsidR="00F4795C" w:rsidRPr="002B266D">
        <w:rPr>
          <w:b/>
          <w:noProof/>
          <w:u w:val="single"/>
        </w:rPr>
        <w:t xml:space="preserve"> izvršitelj</w:t>
      </w:r>
      <w:r>
        <w:rPr>
          <w:b/>
          <w:noProof/>
          <w:u w:val="single"/>
        </w:rPr>
        <w:t>a</w:t>
      </w:r>
      <w:r w:rsidR="00F4795C" w:rsidRPr="002B266D">
        <w:rPr>
          <w:b/>
          <w:noProof/>
          <w:u w:val="single"/>
        </w:rPr>
        <w:t>/ic</w:t>
      </w:r>
      <w:r>
        <w:rPr>
          <w:b/>
          <w:noProof/>
          <w:u w:val="single"/>
        </w:rPr>
        <w:t>e</w:t>
      </w:r>
      <w:r w:rsidR="00F4795C"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2</w:t>
      </w:r>
      <w:r w:rsidR="00F4795C">
        <w:rPr>
          <w:b/>
          <w:noProof/>
          <w:u w:val="single"/>
        </w:rPr>
        <w:t>9</w:t>
      </w:r>
      <w:r w:rsidR="00F4795C" w:rsidRPr="002B266D">
        <w:rPr>
          <w:b/>
          <w:noProof/>
          <w:u w:val="single"/>
        </w:rPr>
        <w:t>.)</w:t>
      </w:r>
    </w:p>
    <w:p w14:paraId="6BC2E2C7" w14:textId="77777777" w:rsidR="00F4795C" w:rsidRDefault="00F4795C" w:rsidP="00F4795C">
      <w:pPr>
        <w:rPr>
          <w:noProof/>
        </w:rPr>
      </w:pPr>
    </w:p>
    <w:p w14:paraId="2E82E6F4" w14:textId="77777777" w:rsidR="00F4795C" w:rsidRPr="000970B6" w:rsidRDefault="00F4795C" w:rsidP="00F4795C">
      <w:pPr>
        <w:rPr>
          <w:noProof/>
        </w:rPr>
      </w:pPr>
    </w:p>
    <w:p w14:paraId="6EE2DF73" w14:textId="77777777" w:rsidR="00F4795C" w:rsidRPr="000970B6" w:rsidRDefault="00F4795C" w:rsidP="00F4795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0A3438E" w14:textId="77777777" w:rsidR="00F4795C" w:rsidRPr="000970B6" w:rsidRDefault="00F4795C" w:rsidP="00F4795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E0931A4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izradi plana i programa rada Službe;</w:t>
      </w:r>
    </w:p>
    <w:p w14:paraId="11C2085E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izradi akta strateškog planiranja;</w:t>
      </w:r>
    </w:p>
    <w:p w14:paraId="5BC7C2EE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unosu akata strateškog planiranja u IT sustav;</w:t>
      </w:r>
    </w:p>
    <w:p w14:paraId="198E1AED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prikuplja te pravodobno i precizno daje podatke o provedbi i izvršenju u sklopu postupaka praćenja i izvještavanja akata strateškog planiranja;</w:t>
      </w:r>
    </w:p>
    <w:p w14:paraId="7BABB03D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provođenju samoprocjene sustava unutarnjih kontrola putem Izjave o fiskalnoj odgovornosti;</w:t>
      </w:r>
    </w:p>
    <w:p w14:paraId="04951291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provjeri sadržaja Izjave o fiskalnoj odgovornosti čelnika korisnika proračuna iz nadležnosti Ministarstva;</w:t>
      </w:r>
    </w:p>
    <w:p w14:paraId="65F608A2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izrađuje nacrte internih akata/procedura za sve značajnije procese uključujući i upravljanje rizicima;</w:t>
      </w:r>
    </w:p>
    <w:p w14:paraId="2AB62564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sudjeluje u izradi obrazaca za opis i popis poslovnih procesa i procjenu rizika;</w:t>
      </w:r>
    </w:p>
    <w:p w14:paraId="28C52E71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brine o ažuriranju dokumentacije vezane uz mape poslovnih procesa i registar rizika;</w:t>
      </w:r>
    </w:p>
    <w:p w14:paraId="2F9378F9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vodi popis poslovnih procesa i rizika i ažurira dokumentaciju vezanu uz knjigu poslovnih procesa i registar rizika;</w:t>
      </w:r>
    </w:p>
    <w:p w14:paraId="4794ACB7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analizira rashode i izdatke po aktivnostima iz financijskog plana, prati kretanje troškova po vrstama;</w:t>
      </w:r>
    </w:p>
    <w:p w14:paraId="2DB2D487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prati poslovne procese u Ministarstvu s ciljem razvoja procedura i drugih postupaka vezanih za pripremu, obradu, tijek i pohranu financijskih i drugih dokumenta;</w:t>
      </w:r>
    </w:p>
    <w:p w14:paraId="40901609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prati i analizira kolanje financijsko-računovodstvene dokumentacije u Ministarstvu te predlaže poboljšanja i racionalizaciju;</w:t>
      </w:r>
    </w:p>
    <w:p w14:paraId="72AA2CAF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obavlja i druge poslove vezane uz unutarnje kontrole;</w:t>
      </w:r>
    </w:p>
    <w:p w14:paraId="2C90DE50" w14:textId="0581387A" w:rsidR="00F4795C" w:rsidRPr="00F7526A" w:rsidRDefault="00F7526A" w:rsidP="00F7526A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7526A">
        <w:t>obavlja druge poslove po uputi i nalogu nadređenih</w:t>
      </w:r>
      <w:r w:rsidR="00F4795C" w:rsidRPr="00F7526A">
        <w:t>.</w:t>
      </w:r>
    </w:p>
    <w:p w14:paraId="319E5524" w14:textId="77777777" w:rsidR="00F4795C" w:rsidRPr="000970B6" w:rsidRDefault="00F4795C" w:rsidP="00F4795C">
      <w:pPr>
        <w:jc w:val="both"/>
        <w:rPr>
          <w:b/>
          <w:bCs/>
          <w:noProof/>
          <w:u w:val="single"/>
        </w:rPr>
      </w:pPr>
    </w:p>
    <w:p w14:paraId="223517E7" w14:textId="77777777" w:rsidR="00F4795C" w:rsidRPr="000970B6" w:rsidRDefault="00F4795C" w:rsidP="00F4795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9E2B9E1" w14:textId="506E471C" w:rsidR="00F4795C" w:rsidRPr="000970B6" w:rsidRDefault="00F4795C" w:rsidP="00F4795C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 xml:space="preserve">92/05, 107/07, 27/08, 34/11, 49/11, 150/11, 34/12, 49/12 – pročišćeni tekst, 37/13, 38/13, 138/15 – </w:t>
      </w:r>
      <w:r w:rsidRPr="000970B6">
        <w:lastRenderedPageBreak/>
        <w:t>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5A020A">
        <w:rPr>
          <w:noProof/>
          <w:spacing w:val="-3"/>
        </w:rPr>
        <w:t xml:space="preserve">višeg </w:t>
      </w:r>
      <w:r>
        <w:rPr>
          <w:noProof/>
          <w:spacing w:val="-3"/>
        </w:rPr>
        <w:t xml:space="preserve">stručnog </w:t>
      </w:r>
      <w:r w:rsidR="005A020A"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44F22">
        <w:rPr>
          <w:noProof/>
          <w:spacing w:val="-3"/>
        </w:rPr>
        <w:t>1,</w:t>
      </w:r>
      <w:r w:rsidR="005A020A" w:rsidRPr="00F44F22"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5F71E93" w14:textId="77777777" w:rsidR="00F4795C" w:rsidRPr="000970B6" w:rsidRDefault="00F4795C" w:rsidP="00F4795C">
      <w:pPr>
        <w:suppressAutoHyphens/>
        <w:jc w:val="both"/>
        <w:rPr>
          <w:b/>
          <w:noProof/>
          <w:u w:val="single"/>
        </w:rPr>
      </w:pPr>
    </w:p>
    <w:p w14:paraId="145CC5AC" w14:textId="77777777" w:rsidR="00F4795C" w:rsidRPr="000970B6" w:rsidRDefault="00F4795C" w:rsidP="00F4795C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461809E9" w14:textId="77777777" w:rsidR="00F4795C" w:rsidRPr="000970B6" w:rsidRDefault="00F4795C" w:rsidP="00F4795C">
      <w:pPr>
        <w:jc w:val="both"/>
        <w:rPr>
          <w:noProof/>
        </w:rPr>
      </w:pPr>
    </w:p>
    <w:p w14:paraId="234112DA" w14:textId="77777777" w:rsidR="00F4795C" w:rsidRDefault="00F4795C" w:rsidP="00F4795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127CFB8E" w14:textId="67049E75" w:rsidR="00F4795C" w:rsidRPr="00477DB1" w:rsidRDefault="00F4795C" w:rsidP="00F7526A">
      <w:pPr>
        <w:pStyle w:val="Odlomakpopisa"/>
        <w:numPr>
          <w:ilvl w:val="0"/>
          <w:numId w:val="4"/>
        </w:numPr>
        <w:jc w:val="both"/>
        <w:rPr>
          <w:noProof/>
        </w:rPr>
      </w:pPr>
      <w:r w:rsidRPr="00477DB1">
        <w:rPr>
          <w:noProof/>
        </w:rPr>
        <w:t xml:space="preserve">Zakon </w:t>
      </w:r>
      <w:r w:rsidR="00F7526A" w:rsidRPr="00477DB1">
        <w:rPr>
          <w:noProof/>
        </w:rPr>
        <w:t>o sustavu strateškog planiranja i upravljanja razvojem Republike Hrvatske (</w:t>
      </w:r>
      <w:r w:rsidR="00A559C1" w:rsidRPr="00477DB1">
        <w:rPr>
          <w:noProof/>
        </w:rPr>
        <w:t xml:space="preserve">„Narodne novine“, broj </w:t>
      </w:r>
      <w:r w:rsidR="00F7526A" w:rsidRPr="00477DB1">
        <w:rPr>
          <w:noProof/>
        </w:rPr>
        <w:t>123/17)</w:t>
      </w:r>
    </w:p>
    <w:p w14:paraId="4BBF9C73" w14:textId="190D2D7F" w:rsidR="00F7526A" w:rsidRPr="00477DB1" w:rsidRDefault="00F4795C" w:rsidP="00F7526A">
      <w:pPr>
        <w:pStyle w:val="Odlomakpopisa"/>
        <w:numPr>
          <w:ilvl w:val="0"/>
          <w:numId w:val="4"/>
        </w:numPr>
        <w:jc w:val="both"/>
        <w:rPr>
          <w:noProof/>
        </w:rPr>
      </w:pPr>
      <w:r w:rsidRPr="00477DB1">
        <w:rPr>
          <w:noProof/>
        </w:rPr>
        <w:t xml:space="preserve">Zakon </w:t>
      </w:r>
      <w:r w:rsidR="00F7526A" w:rsidRPr="00477DB1">
        <w:rPr>
          <w:noProof/>
        </w:rPr>
        <w:t>o proračunu (</w:t>
      </w:r>
      <w:r w:rsidR="00A559C1" w:rsidRPr="00477DB1">
        <w:rPr>
          <w:noProof/>
        </w:rPr>
        <w:t xml:space="preserve">„Narodne novine“, broj </w:t>
      </w:r>
      <w:r w:rsidR="00F7526A" w:rsidRPr="00477DB1">
        <w:rPr>
          <w:noProof/>
        </w:rPr>
        <w:t>144/21)</w:t>
      </w:r>
    </w:p>
    <w:p w14:paraId="4679CEB8" w14:textId="0AF01432" w:rsidR="00F4795C" w:rsidRDefault="00F4795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7438BF8" w14:textId="355D7FB6" w:rsidR="005A020A" w:rsidRDefault="005A020A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A58CE7A" w14:textId="3D9BBE69" w:rsidR="005A020A" w:rsidRDefault="005A020A" w:rsidP="005A020A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Sektor za </w:t>
      </w:r>
      <w:r w:rsidRPr="005A020A">
        <w:rPr>
          <w:b/>
          <w:bCs/>
          <w:i/>
          <w:noProof/>
          <w:lang w:val="en-US"/>
        </w:rPr>
        <w:t>nabavu i informatičku podršku</w:t>
      </w:r>
      <w:r w:rsidRPr="005A020A">
        <w:rPr>
          <w:b/>
          <w:i/>
          <w:noProof/>
        </w:rPr>
        <w:t xml:space="preserve"> </w:t>
      </w:r>
    </w:p>
    <w:p w14:paraId="4BF5F3D0" w14:textId="3E471459" w:rsidR="005A020A" w:rsidRPr="002B266D" w:rsidRDefault="005A020A" w:rsidP="005A020A">
      <w:pPr>
        <w:jc w:val="center"/>
        <w:rPr>
          <w:b/>
          <w:i/>
          <w:noProof/>
        </w:rPr>
      </w:pPr>
      <w:r>
        <w:rPr>
          <w:b/>
          <w:i/>
          <w:noProof/>
        </w:rPr>
        <w:t>Služba za</w:t>
      </w:r>
      <w:r w:rsidRPr="005A020A">
        <w:rPr>
          <w:b/>
          <w:i/>
          <w:noProof/>
        </w:rPr>
        <w:t xml:space="preserve"> nabavu</w:t>
      </w:r>
    </w:p>
    <w:p w14:paraId="35975611" w14:textId="77777777" w:rsidR="005A020A" w:rsidRPr="002B266D" w:rsidRDefault="005A020A" w:rsidP="005A020A">
      <w:pPr>
        <w:jc w:val="center"/>
        <w:rPr>
          <w:b/>
          <w:bCs/>
          <w:i/>
          <w:noProof/>
        </w:rPr>
      </w:pPr>
    </w:p>
    <w:p w14:paraId="09CDAC69" w14:textId="63E44B2B" w:rsidR="005A020A" w:rsidRPr="002B266D" w:rsidRDefault="005A020A" w:rsidP="005A020A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4</w:t>
      </w:r>
      <w:r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 xml:space="preserve">Viši stručni/a </w:t>
      </w:r>
      <w:r w:rsidR="009225D0">
        <w:rPr>
          <w:b/>
          <w:noProof/>
          <w:u w:val="single"/>
        </w:rPr>
        <w:t>savjetnik</w:t>
      </w:r>
      <w:r>
        <w:rPr>
          <w:b/>
          <w:noProof/>
          <w:u w:val="single"/>
        </w:rPr>
        <w:t>/ca</w:t>
      </w:r>
      <w:r w:rsidRPr="002B266D">
        <w:rPr>
          <w:b/>
          <w:noProof/>
          <w:u w:val="single"/>
        </w:rPr>
        <w:t xml:space="preserve"> – </w:t>
      </w:r>
      <w:r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65</w:t>
      </w:r>
      <w:r w:rsidRPr="002B266D">
        <w:rPr>
          <w:b/>
          <w:noProof/>
          <w:u w:val="single"/>
        </w:rPr>
        <w:t>.)</w:t>
      </w:r>
    </w:p>
    <w:p w14:paraId="325BF0A4" w14:textId="77777777" w:rsidR="005A020A" w:rsidRDefault="005A020A" w:rsidP="005A020A">
      <w:pPr>
        <w:rPr>
          <w:noProof/>
        </w:rPr>
      </w:pPr>
    </w:p>
    <w:p w14:paraId="0C2B9BC6" w14:textId="77777777" w:rsidR="005A020A" w:rsidRPr="000970B6" w:rsidRDefault="005A020A" w:rsidP="005A020A">
      <w:pPr>
        <w:rPr>
          <w:noProof/>
        </w:rPr>
      </w:pPr>
    </w:p>
    <w:p w14:paraId="0003A664" w14:textId="77777777" w:rsidR="005A020A" w:rsidRPr="000970B6" w:rsidRDefault="005A020A" w:rsidP="005A020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27130B4B" w14:textId="77777777" w:rsidR="005A020A" w:rsidRPr="000970B6" w:rsidRDefault="005A020A" w:rsidP="005A020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01E3764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 xml:space="preserve">priprema i provodi postupke jednostavne i  javne nabave sukladno propisima i planu nabave; </w:t>
      </w:r>
    </w:p>
    <w:p w14:paraId="523FDA4F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sudjeluje u izradi dokumentacije u postupcima javne nabave kao član povjerenstva ili po nalogu nadređenih;</w:t>
      </w:r>
    </w:p>
    <w:p w14:paraId="76A6E096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  <w:rPr>
          <w:rFonts w:eastAsia="Calibri"/>
        </w:rPr>
      </w:pPr>
      <w:r w:rsidRPr="00F7526A">
        <w:rPr>
          <w:rFonts w:eastAsia="Calibri"/>
        </w:rPr>
        <w:t>prikuplja i objedinjava potreba za nabavom ustanova socijalne skrbi kojima je osnivač Republika Hrvatska i druge pravne osobe s javnim ovlastima iz nadležnosti Ministarstva;</w:t>
      </w:r>
    </w:p>
    <w:p w14:paraId="7B02DD2A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sudjeluje u pripremi postupka prethodnog savjetovanja;</w:t>
      </w:r>
    </w:p>
    <w:p w14:paraId="37EB8C12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</w:rPr>
        <w:t>provodi procedure ugovaranja definirane okvirnim sporazumima koje sklapa tijelo nadležno za središnju javnu nabavu;</w:t>
      </w:r>
      <w:r w:rsidRPr="00F7526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2695319" w14:textId="77777777" w:rsidR="00F7526A" w:rsidRPr="00F7526A" w:rsidRDefault="00F7526A" w:rsidP="00F7526A">
      <w:pPr>
        <w:pStyle w:val="Odlomakpopisa"/>
        <w:numPr>
          <w:ilvl w:val="0"/>
          <w:numId w:val="1"/>
        </w:numPr>
        <w:jc w:val="both"/>
        <w:rPr>
          <w:rFonts w:eastAsia="Calibri"/>
        </w:rPr>
      </w:pPr>
      <w:r w:rsidRPr="00F7526A">
        <w:rPr>
          <w:rFonts w:eastAsia="Calibri"/>
        </w:rPr>
        <w:t xml:space="preserve">priprema očitovanja o potrebama Ministarstva po svim nabavnim kategorijama središnje javne nabave; </w:t>
      </w:r>
    </w:p>
    <w:p w14:paraId="7DA5C7A3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vodi evidencije i priprema izvješća o izvršenju ugovora središnje javne nabave za potrebe tijela nadležnog za središnju javnu nabavu;</w:t>
      </w:r>
    </w:p>
    <w:p w14:paraId="5BE8A516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vodi registar jamstava u postupcima javne nabave;</w:t>
      </w:r>
    </w:p>
    <w:p w14:paraId="071213FD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priprema odgovore na žalbe i očitovanja u žalbenim postupcima pred Državnom komisijom za kontrolu postupaka javne nabave;</w:t>
      </w:r>
    </w:p>
    <w:p w14:paraId="5B957FF7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priprema prijedloge za određivanje privremenih mjera u žalbenim postupcima;</w:t>
      </w:r>
    </w:p>
    <w:p w14:paraId="115B0345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priprema tužbe i očitovanja u postupcima pred Visokim upravnim sudom Republike Hrvatske;</w:t>
      </w:r>
    </w:p>
    <w:p w14:paraId="6B992E0E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priprema ugovore o nabavi roba, radova i usluga; ugovore koji se odnose na izuzeća od javne nabave, te ugovore temeljem provedene jednostavne nabave;</w:t>
      </w:r>
    </w:p>
    <w:p w14:paraId="6E88AD91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 xml:space="preserve">izrađuje statističko izviješće o javnoj nabavi; </w:t>
      </w:r>
    </w:p>
    <w:p w14:paraId="0C7795D4" w14:textId="77777777" w:rsidR="00F7526A" w:rsidRPr="00F7526A" w:rsidRDefault="00F7526A" w:rsidP="00F7526A">
      <w:pPr>
        <w:pStyle w:val="Tekstfusnote"/>
        <w:numPr>
          <w:ilvl w:val="0"/>
          <w:numId w:val="1"/>
        </w:numPr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26A">
        <w:rPr>
          <w:rFonts w:ascii="Times New Roman" w:hAnsi="Times New Roman"/>
          <w:sz w:val="24"/>
          <w:szCs w:val="24"/>
          <w:lang w:eastAsia="en-US"/>
        </w:rPr>
        <w:t>sastavlja službena i interna izvješća vezana uz postupke javne nabave;</w:t>
      </w:r>
    </w:p>
    <w:p w14:paraId="7FB97A54" w14:textId="05940F0B" w:rsidR="00F7526A" w:rsidRPr="00F7526A" w:rsidRDefault="00F7526A" w:rsidP="00F7526A">
      <w:pPr>
        <w:pStyle w:val="Odlomakpopisa"/>
        <w:numPr>
          <w:ilvl w:val="0"/>
          <w:numId w:val="1"/>
        </w:numPr>
        <w:jc w:val="both"/>
      </w:pPr>
      <w:r w:rsidRPr="00F7526A">
        <w:t>obavlja druge poslove po uputi i nalogu nadređenih.</w:t>
      </w:r>
    </w:p>
    <w:p w14:paraId="607F2342" w14:textId="77777777" w:rsidR="005A020A" w:rsidRPr="000970B6" w:rsidRDefault="005A020A" w:rsidP="005A020A">
      <w:pPr>
        <w:jc w:val="both"/>
        <w:rPr>
          <w:b/>
          <w:bCs/>
          <w:noProof/>
          <w:u w:val="single"/>
        </w:rPr>
      </w:pPr>
    </w:p>
    <w:p w14:paraId="087883BB" w14:textId="77777777" w:rsidR="005A020A" w:rsidRPr="000970B6" w:rsidRDefault="005A020A" w:rsidP="005A020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2624DDD" w14:textId="77777777" w:rsidR="005A020A" w:rsidRPr="000970B6" w:rsidRDefault="005A020A" w:rsidP="005A020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>višeg stručnog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7526A">
        <w:rPr>
          <w:noProof/>
          <w:spacing w:val="-3"/>
        </w:rPr>
        <w:t>1,523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93598DF" w14:textId="77777777" w:rsidR="005A020A" w:rsidRPr="000970B6" w:rsidRDefault="005A020A" w:rsidP="005A020A">
      <w:pPr>
        <w:suppressAutoHyphens/>
        <w:jc w:val="both"/>
        <w:rPr>
          <w:b/>
          <w:noProof/>
          <w:u w:val="single"/>
        </w:rPr>
      </w:pPr>
    </w:p>
    <w:p w14:paraId="48369F64" w14:textId="77777777" w:rsidR="005A020A" w:rsidRPr="000970B6" w:rsidRDefault="005A020A" w:rsidP="005A020A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728DAD3F" w14:textId="77777777" w:rsidR="005A020A" w:rsidRPr="000970B6" w:rsidRDefault="005A020A" w:rsidP="005A020A">
      <w:pPr>
        <w:jc w:val="both"/>
        <w:rPr>
          <w:noProof/>
        </w:rPr>
      </w:pPr>
    </w:p>
    <w:p w14:paraId="403C35A2" w14:textId="77777777" w:rsidR="005A020A" w:rsidRDefault="005A020A" w:rsidP="005A020A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2AF64C30" w14:textId="6A783EDF" w:rsidR="008A280A" w:rsidRPr="00862B9F" w:rsidRDefault="005A020A" w:rsidP="008A280A">
      <w:pPr>
        <w:pStyle w:val="Odlomakpopisa"/>
        <w:numPr>
          <w:ilvl w:val="0"/>
          <w:numId w:val="5"/>
        </w:numPr>
        <w:jc w:val="both"/>
        <w:rPr>
          <w:noProof/>
        </w:rPr>
      </w:pPr>
      <w:r w:rsidRPr="00862B9F">
        <w:rPr>
          <w:noProof/>
        </w:rPr>
        <w:t xml:space="preserve">Zakon </w:t>
      </w:r>
      <w:hyperlink r:id="rId9" w:tgtFrame="_blank" w:history="1">
        <w:r w:rsidR="008A280A" w:rsidRPr="00862B9F">
          <w:rPr>
            <w:noProof/>
          </w:rPr>
          <w:t>o javnoj nabavi (</w:t>
        </w:r>
        <w:r w:rsidR="00A559C1" w:rsidRPr="00862B9F">
          <w:rPr>
            <w:noProof/>
          </w:rPr>
          <w:t>„Narodne novine“, broj</w:t>
        </w:r>
        <w:r w:rsidR="008A280A" w:rsidRPr="00862B9F">
          <w:rPr>
            <w:noProof/>
          </w:rPr>
          <w:t xml:space="preserve"> 120/16) </w:t>
        </w:r>
      </w:hyperlink>
    </w:p>
    <w:p w14:paraId="7E5C9144" w14:textId="7CDF8A47" w:rsidR="008A280A" w:rsidRPr="00862B9F" w:rsidRDefault="00000000" w:rsidP="008A280A">
      <w:pPr>
        <w:pStyle w:val="Odlomakpopisa"/>
        <w:numPr>
          <w:ilvl w:val="0"/>
          <w:numId w:val="5"/>
        </w:numPr>
        <w:jc w:val="both"/>
        <w:rPr>
          <w:noProof/>
        </w:rPr>
      </w:pPr>
      <w:hyperlink r:id="rId10" w:history="1">
        <w:r w:rsidR="008A280A" w:rsidRPr="00862B9F">
          <w:rPr>
            <w:noProof/>
          </w:rPr>
          <w:t>Pravilnik o dokumentaciji o nabavi te ponudi u postupcima javne nabave</w:t>
        </w:r>
      </w:hyperlink>
      <w:r w:rsidR="008A280A" w:rsidRPr="00862B9F">
        <w:rPr>
          <w:noProof/>
        </w:rPr>
        <w:t xml:space="preserve"> (</w:t>
      </w:r>
      <w:r w:rsidR="00A559C1" w:rsidRPr="00862B9F">
        <w:rPr>
          <w:noProof/>
        </w:rPr>
        <w:t xml:space="preserve">„Narodne novine“, broj </w:t>
      </w:r>
      <w:r w:rsidR="008A280A" w:rsidRPr="00862B9F">
        <w:rPr>
          <w:noProof/>
        </w:rPr>
        <w:t>65/17</w:t>
      </w:r>
      <w:r w:rsidR="00F97EEA" w:rsidRPr="00862B9F">
        <w:rPr>
          <w:noProof/>
        </w:rPr>
        <w:t xml:space="preserve"> i 75/20</w:t>
      </w:r>
      <w:r w:rsidR="008A280A" w:rsidRPr="00862B9F">
        <w:rPr>
          <w:noProof/>
        </w:rPr>
        <w:t>)</w:t>
      </w:r>
    </w:p>
    <w:p w14:paraId="68F58785" w14:textId="28BCF821" w:rsidR="005A020A" w:rsidRPr="00862B9F" w:rsidRDefault="008A280A" w:rsidP="00E91ECC">
      <w:pPr>
        <w:pStyle w:val="Odlomakpopisa"/>
        <w:numPr>
          <w:ilvl w:val="0"/>
          <w:numId w:val="5"/>
        </w:numPr>
        <w:jc w:val="both"/>
        <w:rPr>
          <w:noProof/>
        </w:rPr>
      </w:pPr>
      <w:r w:rsidRPr="00862B9F">
        <w:rPr>
          <w:noProof/>
        </w:rPr>
        <w:t>Pravilnik o planu nabave, registru ugovora, prethodnom savjetovanju i analizi tržišta u javnoj nabavi (</w:t>
      </w:r>
      <w:r w:rsidR="00A559C1" w:rsidRPr="00862B9F">
        <w:rPr>
          <w:noProof/>
        </w:rPr>
        <w:t xml:space="preserve">„Narodne novine“, broj </w:t>
      </w:r>
      <w:r w:rsidRPr="00862B9F">
        <w:rPr>
          <w:noProof/>
        </w:rPr>
        <w:t>101/17</w:t>
      </w:r>
      <w:r w:rsidR="00F97EEA" w:rsidRPr="00862B9F">
        <w:rPr>
          <w:noProof/>
        </w:rPr>
        <w:t xml:space="preserve"> i 144/20</w:t>
      </w:r>
      <w:r w:rsidRPr="00862B9F">
        <w:rPr>
          <w:noProof/>
        </w:rPr>
        <w:t>)</w:t>
      </w:r>
    </w:p>
    <w:p w14:paraId="5EF9420E" w14:textId="61F78521" w:rsidR="005A020A" w:rsidRDefault="005A020A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595E91C" w14:textId="70F993EC" w:rsidR="008868BC" w:rsidRDefault="008868B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AB30C74" w14:textId="4DC50810" w:rsidR="00400469" w:rsidRDefault="00400469" w:rsidP="00400469">
      <w:pPr>
        <w:jc w:val="center"/>
        <w:rPr>
          <w:b/>
          <w:i/>
          <w:noProof/>
        </w:rPr>
      </w:pPr>
      <w:r>
        <w:rPr>
          <w:b/>
          <w:i/>
          <w:noProof/>
        </w:rPr>
        <w:t>UPRAVA ZA RAD I ZAŠTITU NA RADU</w:t>
      </w:r>
    </w:p>
    <w:p w14:paraId="51F19A4D" w14:textId="14FD73C0" w:rsidR="00400469" w:rsidRPr="00A559C1" w:rsidRDefault="00400469" w:rsidP="00400469">
      <w:pPr>
        <w:jc w:val="center"/>
        <w:rPr>
          <w:b/>
          <w:i/>
          <w:noProof/>
        </w:rPr>
      </w:pPr>
      <w:r w:rsidRPr="00A559C1">
        <w:rPr>
          <w:b/>
          <w:i/>
          <w:noProof/>
        </w:rPr>
        <w:t xml:space="preserve">Sektor </w:t>
      </w:r>
      <w:r w:rsidR="00A559C1" w:rsidRPr="00A559C1">
        <w:rPr>
          <w:b/>
          <w:bCs/>
          <w:i/>
          <w:noProof/>
        </w:rPr>
        <w:t>za kolektivne radne odnose i europsku i međunarodnu suradnju na području rada</w:t>
      </w:r>
    </w:p>
    <w:p w14:paraId="3CB965D9" w14:textId="2C2760A6" w:rsidR="00400469" w:rsidRPr="002B266D" w:rsidRDefault="00400469" w:rsidP="00400469">
      <w:pPr>
        <w:jc w:val="center"/>
        <w:rPr>
          <w:b/>
          <w:i/>
          <w:noProof/>
        </w:rPr>
      </w:pPr>
      <w:r w:rsidRPr="00A559C1">
        <w:rPr>
          <w:b/>
          <w:i/>
          <w:noProof/>
        </w:rPr>
        <w:t xml:space="preserve">Služba za </w:t>
      </w:r>
      <w:r w:rsidR="00A559C1" w:rsidRPr="00A559C1">
        <w:rPr>
          <w:b/>
          <w:bCs/>
          <w:i/>
          <w:noProof/>
        </w:rPr>
        <w:t>kolektivne radne odnose</w:t>
      </w:r>
    </w:p>
    <w:p w14:paraId="2F85028F" w14:textId="77777777" w:rsidR="00400469" w:rsidRPr="002B266D" w:rsidRDefault="00400469" w:rsidP="00400469">
      <w:pPr>
        <w:jc w:val="center"/>
        <w:rPr>
          <w:b/>
          <w:bCs/>
          <w:i/>
          <w:noProof/>
        </w:rPr>
      </w:pPr>
    </w:p>
    <w:p w14:paraId="1CC001CA" w14:textId="262AB23E" w:rsidR="00400469" w:rsidRPr="002B266D" w:rsidRDefault="00477DB1" w:rsidP="00400469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5</w:t>
      </w:r>
      <w:r w:rsidR="00400469" w:rsidRPr="002B266D">
        <w:rPr>
          <w:b/>
          <w:noProof/>
          <w:u w:val="single"/>
        </w:rPr>
        <w:t xml:space="preserve">. </w:t>
      </w:r>
      <w:r w:rsidR="00400469">
        <w:rPr>
          <w:b/>
          <w:noProof/>
          <w:u w:val="single"/>
        </w:rPr>
        <w:t>Viši upravni/a savjetnik/ca</w:t>
      </w:r>
      <w:r w:rsidR="00400469" w:rsidRPr="002B266D">
        <w:rPr>
          <w:b/>
          <w:noProof/>
          <w:u w:val="single"/>
        </w:rPr>
        <w:t xml:space="preserve"> – </w:t>
      </w:r>
      <w:r w:rsidR="00400469">
        <w:rPr>
          <w:b/>
          <w:noProof/>
          <w:u w:val="single"/>
        </w:rPr>
        <w:t>1</w:t>
      </w:r>
      <w:r w:rsidR="00400469" w:rsidRPr="002B266D">
        <w:rPr>
          <w:b/>
          <w:noProof/>
          <w:u w:val="single"/>
        </w:rPr>
        <w:t xml:space="preserve"> izvršitelj/ic</w:t>
      </w:r>
      <w:r w:rsidR="00400469">
        <w:rPr>
          <w:b/>
          <w:noProof/>
          <w:u w:val="single"/>
        </w:rPr>
        <w:t>a</w:t>
      </w:r>
      <w:r w:rsidR="00400469" w:rsidRPr="002B266D">
        <w:rPr>
          <w:b/>
          <w:noProof/>
          <w:u w:val="single"/>
        </w:rPr>
        <w:t xml:space="preserve"> (r.m.br. </w:t>
      </w:r>
      <w:r w:rsidR="00400469">
        <w:rPr>
          <w:b/>
          <w:noProof/>
          <w:u w:val="single"/>
        </w:rPr>
        <w:t>103</w:t>
      </w:r>
      <w:r w:rsidR="00400469" w:rsidRPr="002B266D">
        <w:rPr>
          <w:b/>
          <w:noProof/>
          <w:u w:val="single"/>
        </w:rPr>
        <w:t>.)</w:t>
      </w:r>
    </w:p>
    <w:p w14:paraId="0D11740F" w14:textId="77777777" w:rsidR="00400469" w:rsidRDefault="00400469" w:rsidP="00400469">
      <w:pPr>
        <w:rPr>
          <w:noProof/>
        </w:rPr>
      </w:pPr>
    </w:p>
    <w:p w14:paraId="719E1679" w14:textId="77777777" w:rsidR="00400469" w:rsidRPr="000970B6" w:rsidRDefault="00400469" w:rsidP="00400469">
      <w:pPr>
        <w:rPr>
          <w:noProof/>
        </w:rPr>
      </w:pPr>
    </w:p>
    <w:p w14:paraId="58D1148B" w14:textId="77777777" w:rsidR="00400469" w:rsidRPr="000970B6" w:rsidRDefault="00400469" w:rsidP="00400469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80E0A9C" w14:textId="77777777" w:rsidR="00400469" w:rsidRPr="000970B6" w:rsidRDefault="00400469" w:rsidP="00400469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966D1E1" w14:textId="28822451" w:rsidR="004858A1" w:rsidRDefault="004858A1" w:rsidP="004858A1">
      <w:pPr>
        <w:pStyle w:val="Odlomakpopisa"/>
        <w:numPr>
          <w:ilvl w:val="0"/>
          <w:numId w:val="1"/>
        </w:numPr>
        <w:jc w:val="both"/>
      </w:pPr>
      <w:r w:rsidRPr="004858A1">
        <w:t>sudjeluje u izradi propisa iz područja reprezentativnosti udruga poslodavaca i sindikata, vođenja registra sindikata, udruga</w:t>
      </w:r>
      <w:r w:rsidRPr="004858A1">
        <w:rPr>
          <w:lang w:eastAsia="hr-HR"/>
        </w:rPr>
        <w:t xml:space="preserve"> </w:t>
      </w:r>
      <w:r w:rsidRPr="004858A1">
        <w:t>poslodavaca i njihovih udruga više razine, minimalne plaće, neprijavljenog rada i drugih propisa u djelokrugu Službe</w:t>
      </w:r>
      <w:r>
        <w:t>;</w:t>
      </w:r>
    </w:p>
    <w:p w14:paraId="188E5E49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izrađuje stručna mišljenja i očitovanja o primjeni propisa u djelokrugu Službe te pruža stručnu pomoć u vezi primjene tih propisa;</w:t>
      </w:r>
    </w:p>
    <w:p w14:paraId="28C3DD2E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 xml:space="preserve">sudjeluje u izradi mišljenja o prijedlozima propisa iz djelokruga drugih tijela državne uprave vezano uz djelokrug Službe; </w:t>
      </w:r>
    </w:p>
    <w:p w14:paraId="7D08EC33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sudjeluje u organiziranju te priprema sjednice Povjerenstva za utvrđivanje reprezentativnosti, obrađuje predmete, priprema podloge, materijale i nacrte rješenja, odgovora na tužbe i ostale akte Povjerenstva i pruža drugu administrativno tehničku i stručnu pomoć Povjerenstvu za utvrđivanje reprezentativnosti;</w:t>
      </w:r>
    </w:p>
    <w:p w14:paraId="5A5A4D19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vodi prvostupanjski upravni postupak u upravnim stvarima upisa u registar udruga osnivanja, promjene podataka te prestanka djelovanja udruga utemeljenih u skladu s odredbama Zakona o radu: sindikata, udruga poslodavaca, udruga sindikata više razine i udruga poslodavaca više razine koji djeluju na području Republike Hrvatske ili na području dvije ili više županija;</w:t>
      </w:r>
    </w:p>
    <w:p w14:paraId="554C9990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lastRenderedPageBreak/>
        <w:t>vodi drugostupanjski upravni postupak u upravnim stvarima registracije udruga utemeljenih u skladu s odredbama Zakona o radu koji djeluju na području jedne županije;</w:t>
      </w:r>
    </w:p>
    <w:p w14:paraId="76AC0F36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vodi drugostupanjski upravni postupak u povodu žalbi na prvostupanjska rješenja županijskih ureda vezano uz upis u registar udruga;</w:t>
      </w:r>
    </w:p>
    <w:p w14:paraId="41D08C05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izrađuje očitovanja po tužbama u upravnim sporovima;</w:t>
      </w:r>
    </w:p>
    <w:p w14:paraId="789869F7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vodi registar sindikata, udruga poslodavaca i njihovih udruga više razine;</w:t>
      </w:r>
    </w:p>
    <w:p w14:paraId="0A2613E2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surađuje s županijskim uredima i gradskim uredom Grada Zagreba nadležnim za poslove rada u vezi registracije udruga;</w:t>
      </w:r>
    </w:p>
    <w:p w14:paraId="3BC07014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sudjeluje u aktivnostima planiranja i provedbe projekata Europske unije i drugih međunarodnih organizacija u područjima u djelokrugu Službe;</w:t>
      </w:r>
    </w:p>
    <w:p w14:paraId="60987267" w14:textId="77777777" w:rsidR="004858A1" w:rsidRDefault="004858A1" w:rsidP="004858A1">
      <w:pPr>
        <w:pStyle w:val="Odlomakpopisa"/>
        <w:numPr>
          <w:ilvl w:val="0"/>
          <w:numId w:val="1"/>
        </w:numPr>
        <w:jc w:val="both"/>
      </w:pPr>
      <w:r>
        <w:t>obavlja stručne poslove u vezi sa sudjelovanjem u radu tijela Europske unije i drugih međunarodnih organizacija te usklađivanjem s pravnom stečevinom Europske unije;</w:t>
      </w:r>
    </w:p>
    <w:p w14:paraId="2C2186F7" w14:textId="7BFB0218" w:rsidR="004858A1" w:rsidRPr="004858A1" w:rsidRDefault="004858A1" w:rsidP="004858A1">
      <w:pPr>
        <w:pStyle w:val="Odlomakpopisa"/>
        <w:numPr>
          <w:ilvl w:val="0"/>
          <w:numId w:val="1"/>
        </w:numPr>
        <w:jc w:val="both"/>
      </w:pPr>
      <w:r w:rsidRPr="004858A1">
        <w:t>prati domaće i strane propise, stajališta sudske prakse, konvencije i preporuke Međunarodne organizacije rada, Vijeća Europe i</w:t>
      </w:r>
      <w:r w:rsidR="00FB6F8F" w:rsidRPr="00FB6F8F">
        <w:rPr>
          <w:lang w:eastAsia="hr-HR"/>
        </w:rPr>
        <w:t xml:space="preserve"> </w:t>
      </w:r>
      <w:r w:rsidR="00FB6F8F" w:rsidRPr="00FB6F8F">
        <w:t>Europske unije, kao i međunarodne ugovore iz djelokruga Službe, vezano uz područje slobode organiziranja i udruživanja, prava na</w:t>
      </w:r>
      <w:r w:rsidR="00FB6F8F" w:rsidRPr="00FB6F8F">
        <w:rPr>
          <w:lang w:eastAsia="hr-HR"/>
        </w:rPr>
        <w:t xml:space="preserve"> </w:t>
      </w:r>
      <w:r w:rsidR="00FB6F8F" w:rsidRPr="00FB6F8F">
        <w:t>kolektivno pregovaranje, minimalne plaće i neprijavljenog rada</w:t>
      </w:r>
      <w:r w:rsidRPr="004858A1">
        <w:t>;</w:t>
      </w:r>
    </w:p>
    <w:p w14:paraId="4A0A4FAC" w14:textId="645E6184" w:rsidR="00400469" w:rsidRPr="004858A1" w:rsidRDefault="004858A1" w:rsidP="004858A1">
      <w:pPr>
        <w:pStyle w:val="Odlomakpopisa"/>
        <w:numPr>
          <w:ilvl w:val="0"/>
          <w:numId w:val="1"/>
        </w:numPr>
        <w:jc w:val="both"/>
      </w:pPr>
      <w:r w:rsidRPr="004858A1">
        <w:t>obavlja druge poslove po uputi i nalogu nadređenih</w:t>
      </w:r>
      <w:r w:rsidR="00400469" w:rsidRPr="004858A1">
        <w:t>.</w:t>
      </w:r>
    </w:p>
    <w:p w14:paraId="635AC82D" w14:textId="77777777" w:rsidR="00400469" w:rsidRPr="000970B6" w:rsidRDefault="00400469" w:rsidP="00400469">
      <w:pPr>
        <w:jc w:val="both"/>
        <w:rPr>
          <w:b/>
          <w:bCs/>
          <w:noProof/>
          <w:u w:val="single"/>
        </w:rPr>
      </w:pPr>
    </w:p>
    <w:p w14:paraId="2CBE517F" w14:textId="77777777" w:rsidR="00400469" w:rsidRPr="000970B6" w:rsidRDefault="00400469" w:rsidP="00400469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C49453D" w14:textId="31E27C8F" w:rsidR="00400469" w:rsidRPr="000970B6" w:rsidRDefault="00400469" w:rsidP="00400469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B15433">
        <w:rPr>
          <w:noProof/>
          <w:spacing w:val="-3"/>
        </w:rPr>
        <w:t>višeg upravnog</w:t>
      </w:r>
      <w:r>
        <w:rPr>
          <w:noProof/>
          <w:spacing w:val="-3"/>
        </w:rPr>
        <w:t xml:space="preserve"> </w:t>
      </w:r>
      <w:r w:rsidR="00B15433"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B6F8F">
        <w:rPr>
          <w:noProof/>
          <w:spacing w:val="-3"/>
        </w:rPr>
        <w:t>1,</w:t>
      </w:r>
      <w:r w:rsidR="00B15433" w:rsidRPr="00FB6F8F"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58700FB" w14:textId="77777777" w:rsidR="00400469" w:rsidRPr="000970B6" w:rsidRDefault="00400469" w:rsidP="00400469">
      <w:pPr>
        <w:suppressAutoHyphens/>
        <w:jc w:val="both"/>
        <w:rPr>
          <w:b/>
          <w:noProof/>
          <w:u w:val="single"/>
        </w:rPr>
      </w:pPr>
    </w:p>
    <w:p w14:paraId="473D705B" w14:textId="77777777" w:rsidR="00400469" w:rsidRPr="000970B6" w:rsidRDefault="00400469" w:rsidP="00400469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B0C1E5D" w14:textId="77777777" w:rsidR="00400469" w:rsidRPr="000970B6" w:rsidRDefault="00400469" w:rsidP="00400469">
      <w:pPr>
        <w:jc w:val="both"/>
        <w:rPr>
          <w:noProof/>
        </w:rPr>
      </w:pPr>
    </w:p>
    <w:p w14:paraId="3AF59E51" w14:textId="77777777" w:rsidR="00400469" w:rsidRDefault="00400469" w:rsidP="00400469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F834D19" w14:textId="026B82B4" w:rsidR="005A2C8E" w:rsidRPr="00FA159D" w:rsidRDefault="005A2C8E" w:rsidP="005A2C8E">
      <w:pPr>
        <w:pStyle w:val="Odlomakpopisa"/>
        <w:numPr>
          <w:ilvl w:val="0"/>
          <w:numId w:val="8"/>
        </w:numPr>
        <w:jc w:val="both"/>
        <w:rPr>
          <w:noProof/>
        </w:rPr>
      </w:pPr>
      <w:bookmarkStart w:id="2" w:name="_Hlk116985885"/>
      <w:r w:rsidRPr="00FA159D">
        <w:rPr>
          <w:noProof/>
        </w:rPr>
        <w:t xml:space="preserve">Zakon o reprezentativnosti udruga poslodavaca i sindikata, </w:t>
      </w:r>
      <w:r w:rsidR="00437E24" w:rsidRPr="00FA159D">
        <w:rPr>
          <w:noProof/>
        </w:rPr>
        <w:t xml:space="preserve">(„Narodne novine“, broj </w:t>
      </w:r>
      <w:r w:rsidRPr="00FA159D">
        <w:rPr>
          <w:noProof/>
        </w:rPr>
        <w:t>93/14</w:t>
      </w:r>
      <w:r w:rsidR="001B1209" w:rsidRPr="00FA159D">
        <w:rPr>
          <w:noProof/>
        </w:rPr>
        <w:t xml:space="preserve"> i</w:t>
      </w:r>
      <w:r w:rsidRPr="00FA159D">
        <w:rPr>
          <w:noProof/>
        </w:rPr>
        <w:t xml:space="preserve"> 26/15</w:t>
      </w:r>
      <w:r w:rsidR="00437E24" w:rsidRPr="00FA159D">
        <w:rPr>
          <w:noProof/>
        </w:rPr>
        <w:t>)</w:t>
      </w:r>
    </w:p>
    <w:p w14:paraId="437A779E" w14:textId="6264ACC8" w:rsidR="005A2C8E" w:rsidRPr="00FA159D" w:rsidRDefault="005A2C8E" w:rsidP="005A2C8E">
      <w:pPr>
        <w:pStyle w:val="Odlomakpopisa"/>
        <w:numPr>
          <w:ilvl w:val="0"/>
          <w:numId w:val="8"/>
        </w:numPr>
      </w:pPr>
      <w:r w:rsidRPr="00FA159D">
        <w:t xml:space="preserve">Zakon o minimalnoj plaći, </w:t>
      </w:r>
      <w:r w:rsidR="00437E24" w:rsidRPr="00FA159D">
        <w:t xml:space="preserve">(„Narodne novine“, broj </w:t>
      </w:r>
      <w:hyperlink r:id="rId11" w:history="1">
        <w:r w:rsidRPr="00FA159D">
          <w:rPr>
            <w:rStyle w:val="Hiperveza"/>
            <w:color w:val="auto"/>
            <w:u w:val="none"/>
          </w:rPr>
          <w:t>118/18</w:t>
        </w:r>
      </w:hyperlink>
      <w:r w:rsidR="00DB1063" w:rsidRPr="00FA159D">
        <w:rPr>
          <w:rStyle w:val="Hiperveza"/>
          <w:color w:val="auto"/>
          <w:u w:val="none"/>
        </w:rPr>
        <w:t xml:space="preserve"> i</w:t>
      </w:r>
      <w:r w:rsidRPr="00FA159D">
        <w:t> </w:t>
      </w:r>
      <w:hyperlink r:id="rId12" w:history="1">
        <w:r w:rsidRPr="00FA159D">
          <w:rPr>
            <w:rStyle w:val="Hiperveza"/>
            <w:color w:val="auto"/>
            <w:u w:val="none"/>
          </w:rPr>
          <w:t>120/21</w:t>
        </w:r>
      </w:hyperlink>
      <w:r w:rsidR="00437E24" w:rsidRPr="00FA159D">
        <w:t>)</w:t>
      </w:r>
    </w:p>
    <w:p w14:paraId="37802C4E" w14:textId="08165475" w:rsidR="005A2C8E" w:rsidRPr="00FA159D" w:rsidRDefault="005A2C8E" w:rsidP="00E91ECC">
      <w:pPr>
        <w:pStyle w:val="Odlomakpopisa"/>
        <w:numPr>
          <w:ilvl w:val="0"/>
          <w:numId w:val="8"/>
        </w:numPr>
        <w:jc w:val="both"/>
        <w:rPr>
          <w:noProof/>
        </w:rPr>
      </w:pPr>
      <w:r w:rsidRPr="00FA159D">
        <w:rPr>
          <w:noProof/>
        </w:rPr>
        <w:t>Zakon o radu</w:t>
      </w:r>
      <w:r w:rsidR="00437E24" w:rsidRPr="00FA159D">
        <w:rPr>
          <w:noProof/>
        </w:rPr>
        <w:t xml:space="preserve"> („Narodne novine“, broj </w:t>
      </w:r>
      <w:hyperlink r:id="rId13" w:history="1">
        <w:r w:rsidRPr="00FA159D">
          <w:rPr>
            <w:rStyle w:val="Hiperveza"/>
            <w:noProof/>
            <w:color w:val="auto"/>
            <w:u w:val="none"/>
          </w:rPr>
          <w:t>93/14</w:t>
        </w:r>
      </w:hyperlink>
      <w:r w:rsidRPr="00FA159D">
        <w:rPr>
          <w:noProof/>
        </w:rPr>
        <w:t>, </w:t>
      </w:r>
      <w:hyperlink r:id="rId14" w:history="1">
        <w:r w:rsidRPr="00FA159D">
          <w:rPr>
            <w:rStyle w:val="Hiperveza"/>
            <w:noProof/>
            <w:color w:val="auto"/>
            <w:u w:val="none"/>
          </w:rPr>
          <w:t>127/17</w:t>
        </w:r>
      </w:hyperlink>
      <w:r w:rsidR="00DB1063" w:rsidRPr="00FA159D">
        <w:rPr>
          <w:rStyle w:val="Hiperveza"/>
          <w:noProof/>
          <w:color w:val="auto"/>
          <w:u w:val="none"/>
        </w:rPr>
        <w:t xml:space="preserve"> i</w:t>
      </w:r>
      <w:r w:rsidRPr="00FA159D">
        <w:rPr>
          <w:noProof/>
        </w:rPr>
        <w:t> </w:t>
      </w:r>
      <w:hyperlink r:id="rId15" w:tgtFrame="_blank" w:history="1">
        <w:r w:rsidRPr="00FA159D">
          <w:rPr>
            <w:rStyle w:val="Hiperveza"/>
            <w:noProof/>
            <w:color w:val="auto"/>
            <w:u w:val="none"/>
          </w:rPr>
          <w:t>98/19</w:t>
        </w:r>
      </w:hyperlink>
      <w:r w:rsidRPr="00FA159D">
        <w:rPr>
          <w:noProof/>
        </w:rPr>
        <w:t>)</w:t>
      </w:r>
      <w:r w:rsidR="00437E24" w:rsidRPr="00FA159D">
        <w:rPr>
          <w:noProof/>
        </w:rPr>
        <w:t>, Glava IV.</w:t>
      </w:r>
    </w:p>
    <w:p w14:paraId="35783A73" w14:textId="6C103D7F" w:rsidR="00437E24" w:rsidRPr="00FA159D" w:rsidRDefault="00437E24" w:rsidP="00437E24">
      <w:pPr>
        <w:pStyle w:val="Odlomakpopisa"/>
        <w:numPr>
          <w:ilvl w:val="0"/>
          <w:numId w:val="8"/>
        </w:numPr>
      </w:pPr>
      <w:r w:rsidRPr="00FA159D">
        <w:t xml:space="preserve">Pravilnik o sadržaju i načinu vođenja registra udruga </w:t>
      </w:r>
      <w:bookmarkStart w:id="3" w:name="_Hlk105684200"/>
      <w:r w:rsidRPr="00FA159D">
        <w:t>(„Narodne novine“, broj</w:t>
      </w:r>
      <w:bookmarkEnd w:id="3"/>
      <w:r w:rsidR="00212F13" w:rsidRPr="00FA159D">
        <w:t xml:space="preserve"> 32/15 i 13/20)</w:t>
      </w:r>
    </w:p>
    <w:p w14:paraId="7AA5B07C" w14:textId="194271DD" w:rsidR="00437E24" w:rsidRPr="00FA159D" w:rsidRDefault="00437E24" w:rsidP="00437E24">
      <w:pPr>
        <w:pStyle w:val="Odlomakpopisa"/>
        <w:numPr>
          <w:ilvl w:val="0"/>
          <w:numId w:val="8"/>
        </w:numPr>
      </w:pPr>
      <w:r w:rsidRPr="00FA159D">
        <w:t>Pravilnik o postupku dostave i načinu vođenja evidencije kolektivnih ugovora („Narodne novine“, broj 32/15</w:t>
      </w:r>
      <w:r w:rsidR="00DB6F84" w:rsidRPr="00FA159D">
        <w:t xml:space="preserve"> i 13/20</w:t>
      </w:r>
      <w:r w:rsidRPr="00FA159D">
        <w:t>)</w:t>
      </w:r>
    </w:p>
    <w:bookmarkEnd w:id="2"/>
    <w:p w14:paraId="2516F3BE" w14:textId="7C918C4C" w:rsidR="00E12D5A" w:rsidRDefault="00E12D5A" w:rsidP="00E12D5A">
      <w:pPr>
        <w:pStyle w:val="Odlomakpopisa"/>
        <w:rPr>
          <w:highlight w:val="yellow"/>
        </w:rPr>
      </w:pPr>
    </w:p>
    <w:p w14:paraId="31ACBBF2" w14:textId="6A820CDF" w:rsidR="00400469" w:rsidRPr="00212F13" w:rsidRDefault="00400469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C54F291" w14:textId="012D5C39" w:rsidR="00400469" w:rsidRPr="00FB6F8F" w:rsidRDefault="00400469" w:rsidP="00400469">
      <w:pPr>
        <w:jc w:val="center"/>
        <w:rPr>
          <w:b/>
          <w:i/>
          <w:noProof/>
        </w:rPr>
      </w:pPr>
      <w:r w:rsidRPr="00212F13">
        <w:rPr>
          <w:b/>
          <w:i/>
          <w:noProof/>
        </w:rPr>
        <w:t>Sektor za zaštitu na radu</w:t>
      </w:r>
      <w:r w:rsidRPr="00FB6F8F">
        <w:rPr>
          <w:b/>
          <w:i/>
          <w:noProof/>
        </w:rPr>
        <w:t xml:space="preserve"> </w:t>
      </w:r>
    </w:p>
    <w:p w14:paraId="51EA78BF" w14:textId="5A791AE8" w:rsidR="00400469" w:rsidRPr="002B266D" w:rsidRDefault="00400469" w:rsidP="00400469">
      <w:pPr>
        <w:jc w:val="center"/>
        <w:rPr>
          <w:b/>
          <w:i/>
          <w:noProof/>
        </w:rPr>
      </w:pPr>
      <w:r w:rsidRPr="00FB6F8F">
        <w:rPr>
          <w:b/>
          <w:i/>
          <w:noProof/>
        </w:rPr>
        <w:t>Služba za</w:t>
      </w:r>
      <w:r w:rsidRPr="00FB6F8F">
        <w:rPr>
          <w:lang w:eastAsia="hr-HR"/>
        </w:rPr>
        <w:t xml:space="preserve"> </w:t>
      </w:r>
      <w:r w:rsidRPr="00FB6F8F">
        <w:rPr>
          <w:b/>
          <w:i/>
          <w:noProof/>
        </w:rPr>
        <w:t>unapređivanje sigurnosti na radu i ovlaštenja</w:t>
      </w:r>
      <w:r w:rsidRPr="00400469">
        <w:rPr>
          <w:b/>
          <w:i/>
          <w:noProof/>
        </w:rPr>
        <w:t xml:space="preserve"> </w:t>
      </w:r>
    </w:p>
    <w:p w14:paraId="2B270996" w14:textId="77777777" w:rsidR="00400469" w:rsidRPr="002B266D" w:rsidRDefault="00400469" w:rsidP="00400469">
      <w:pPr>
        <w:jc w:val="center"/>
        <w:rPr>
          <w:b/>
          <w:bCs/>
          <w:i/>
          <w:noProof/>
        </w:rPr>
      </w:pPr>
    </w:p>
    <w:p w14:paraId="13A77CF0" w14:textId="051A66B9" w:rsidR="00400469" w:rsidRPr="002B266D" w:rsidRDefault="00477DB1" w:rsidP="00400469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6</w:t>
      </w:r>
      <w:r w:rsidR="00400469" w:rsidRPr="002B266D">
        <w:rPr>
          <w:b/>
          <w:noProof/>
          <w:u w:val="single"/>
        </w:rPr>
        <w:t xml:space="preserve">. </w:t>
      </w:r>
      <w:r w:rsidR="00400469">
        <w:rPr>
          <w:b/>
          <w:noProof/>
          <w:u w:val="single"/>
        </w:rPr>
        <w:t>Viši stručni/a savjetnik/ca</w:t>
      </w:r>
      <w:r w:rsidR="00400469" w:rsidRPr="002B266D">
        <w:rPr>
          <w:b/>
          <w:noProof/>
          <w:u w:val="single"/>
        </w:rPr>
        <w:t xml:space="preserve"> – </w:t>
      </w:r>
      <w:r w:rsidR="00400469">
        <w:rPr>
          <w:b/>
          <w:noProof/>
          <w:u w:val="single"/>
        </w:rPr>
        <w:t>1</w:t>
      </w:r>
      <w:r w:rsidR="00400469" w:rsidRPr="002B266D">
        <w:rPr>
          <w:b/>
          <w:noProof/>
          <w:u w:val="single"/>
        </w:rPr>
        <w:t xml:space="preserve"> izvršitelj/ic</w:t>
      </w:r>
      <w:r w:rsidR="00400469">
        <w:rPr>
          <w:b/>
          <w:noProof/>
          <w:u w:val="single"/>
        </w:rPr>
        <w:t>a</w:t>
      </w:r>
      <w:r w:rsidR="00400469" w:rsidRPr="002B266D">
        <w:rPr>
          <w:b/>
          <w:noProof/>
          <w:u w:val="single"/>
        </w:rPr>
        <w:t xml:space="preserve"> (r.m.br. </w:t>
      </w:r>
      <w:r w:rsidR="00B15433">
        <w:rPr>
          <w:b/>
          <w:noProof/>
          <w:u w:val="single"/>
        </w:rPr>
        <w:t>118</w:t>
      </w:r>
      <w:r w:rsidR="00400469" w:rsidRPr="002B266D">
        <w:rPr>
          <w:b/>
          <w:noProof/>
          <w:u w:val="single"/>
        </w:rPr>
        <w:t>.)</w:t>
      </w:r>
    </w:p>
    <w:p w14:paraId="16359B02" w14:textId="77777777" w:rsidR="00FB6F8F" w:rsidRPr="000970B6" w:rsidRDefault="00FB6F8F" w:rsidP="00400469">
      <w:pPr>
        <w:rPr>
          <w:noProof/>
        </w:rPr>
      </w:pPr>
    </w:p>
    <w:p w14:paraId="554277A3" w14:textId="77777777" w:rsidR="00862B9F" w:rsidRDefault="00862B9F" w:rsidP="00400469">
      <w:pPr>
        <w:jc w:val="both"/>
        <w:rPr>
          <w:b/>
          <w:noProof/>
          <w:u w:val="single"/>
        </w:rPr>
      </w:pPr>
    </w:p>
    <w:p w14:paraId="2351E56A" w14:textId="45B8953F" w:rsidR="00400469" w:rsidRPr="000970B6" w:rsidRDefault="00400469" w:rsidP="00400469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lastRenderedPageBreak/>
        <w:t>OPIS POSLOVA:</w:t>
      </w:r>
    </w:p>
    <w:p w14:paraId="17DAD73F" w14:textId="77777777" w:rsidR="00400469" w:rsidRPr="000970B6" w:rsidRDefault="00400469" w:rsidP="00400469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D1B2FD9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uspostavlja, razvija i održava informacijski sustav zaštite na radu;</w:t>
      </w:r>
    </w:p>
    <w:p w14:paraId="17079DBB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 xml:space="preserve">obavlja analizu podataka iz informacijskog sustava zaštite na radu i priprema ih za dostavu drugim zainteresiranim stranama; </w:t>
      </w:r>
    </w:p>
    <w:p w14:paraId="1A3AD931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predlaže promjene u propisima zaštite na radu u odnosu na analizu podataka iz informacijskog sustava zaštite na radu;</w:t>
      </w:r>
    </w:p>
    <w:p w14:paraId="5EAAE080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pruža stručnu pomoć poslodavcima s naglaskom na mikro i male poslodavce;</w:t>
      </w:r>
    </w:p>
    <w:p w14:paraId="5C737513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u upravnim stvarima o zahtjevima u vezi s davanjem ovlaštenja osobama za zaštitu na radu te u svezi nadzora  nad radom ovlaštenih osoba;</w:t>
      </w:r>
    </w:p>
    <w:p w14:paraId="545F4D4A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izradi programa, vodiča, metoda i modela za provođenje zaštite na radu;</w:t>
      </w:r>
    </w:p>
    <w:p w14:paraId="67250598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pripremi stručnih podloga i analiza iz područja zaštite na radu;</w:t>
      </w:r>
    </w:p>
    <w:p w14:paraId="12547FC6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utvrđivanju kriterija i postupaka u vezi s organizacijom rada prilagođenom radnicima;</w:t>
      </w:r>
    </w:p>
    <w:p w14:paraId="4EB68374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provodi statistička istraživanja iz područja zaštite na radu;</w:t>
      </w:r>
    </w:p>
    <w:p w14:paraId="4ADDDFA4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prati i sudjeluje na kontinuiranoj razmjeni podataka o zaštiti zdravlja i sigurnosti na radu;</w:t>
      </w:r>
    </w:p>
    <w:p w14:paraId="3CD98300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po potrebi sudjeluje u radu tijela Europske unije na području sigurnosti i zaštite zdravlja na radu;</w:t>
      </w:r>
    </w:p>
    <w:p w14:paraId="7F836A77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projektima iz fondova Europske unije na području sigurnosti i zaštite zdravlja na radu;</w:t>
      </w:r>
    </w:p>
    <w:p w14:paraId="6F9864C4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na ostalim projektima i u kampanjama iz područja zaštite na radu;</w:t>
      </w:r>
    </w:p>
    <w:p w14:paraId="445EB80D" w14:textId="77777777" w:rsidR="00FB6F8F" w:rsidRPr="00FB6F8F" w:rsidRDefault="00FB6F8F" w:rsidP="00FB6F8F">
      <w:pPr>
        <w:pStyle w:val="Odlomakpopisa"/>
        <w:numPr>
          <w:ilvl w:val="0"/>
          <w:numId w:val="1"/>
        </w:numPr>
        <w:jc w:val="both"/>
      </w:pPr>
      <w:r w:rsidRPr="00FB6F8F">
        <w:t>sudjeluje u provođenju stručnih ispita zaštite na radu;</w:t>
      </w:r>
    </w:p>
    <w:p w14:paraId="3B65B035" w14:textId="00C7A684" w:rsidR="00400469" w:rsidRPr="00FB6F8F" w:rsidRDefault="00FB6F8F" w:rsidP="00FB6F8F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FB6F8F">
        <w:t>obavlja druge poslove po uputi i nalogu nadređenih</w:t>
      </w:r>
      <w:r w:rsidR="00400469" w:rsidRPr="00FB6F8F">
        <w:t>.</w:t>
      </w:r>
    </w:p>
    <w:p w14:paraId="0DE35541" w14:textId="77777777" w:rsidR="00400469" w:rsidRPr="000970B6" w:rsidRDefault="00400469" w:rsidP="00400469">
      <w:pPr>
        <w:jc w:val="both"/>
        <w:rPr>
          <w:b/>
          <w:bCs/>
          <w:noProof/>
          <w:u w:val="single"/>
        </w:rPr>
      </w:pPr>
    </w:p>
    <w:p w14:paraId="654A6738" w14:textId="77777777" w:rsidR="00400469" w:rsidRPr="000970B6" w:rsidRDefault="00400469" w:rsidP="00400469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7C98B266" w14:textId="16170A21" w:rsidR="00400469" w:rsidRPr="00DB6F84" w:rsidRDefault="00400469" w:rsidP="00400469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</w:t>
      </w:r>
      <w:r w:rsidR="00B15433">
        <w:rPr>
          <w:noProof/>
          <w:spacing w:val="-3"/>
        </w:rPr>
        <w:t xml:space="preserve"> višeg</w:t>
      </w:r>
      <w:r w:rsidRPr="000970B6">
        <w:rPr>
          <w:noProof/>
          <w:spacing w:val="-3"/>
        </w:rPr>
        <w:t xml:space="preserve"> </w:t>
      </w:r>
      <w:r>
        <w:rPr>
          <w:noProof/>
          <w:spacing w:val="-3"/>
        </w:rPr>
        <w:t xml:space="preserve">stručnog </w:t>
      </w:r>
      <w:r w:rsidR="00B15433"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FB6F8F">
        <w:rPr>
          <w:noProof/>
          <w:spacing w:val="-3"/>
        </w:rPr>
        <w:t>1,</w:t>
      </w:r>
      <w:r w:rsidR="00B15433" w:rsidRPr="00FB6F8F"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0900F5CF" w14:textId="77777777" w:rsidR="00400469" w:rsidRPr="000970B6" w:rsidRDefault="00400469" w:rsidP="00400469">
      <w:pPr>
        <w:suppressAutoHyphens/>
        <w:jc w:val="both"/>
        <w:rPr>
          <w:b/>
          <w:noProof/>
          <w:u w:val="single"/>
        </w:rPr>
      </w:pPr>
    </w:p>
    <w:p w14:paraId="04E2B855" w14:textId="77777777" w:rsidR="00400469" w:rsidRPr="000970B6" w:rsidRDefault="00400469" w:rsidP="00400469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08C635DA" w14:textId="77777777" w:rsidR="00400469" w:rsidRPr="000970B6" w:rsidRDefault="00400469" w:rsidP="00400469">
      <w:pPr>
        <w:jc w:val="both"/>
        <w:rPr>
          <w:noProof/>
        </w:rPr>
      </w:pPr>
    </w:p>
    <w:p w14:paraId="370C9CAD" w14:textId="77777777" w:rsidR="00400469" w:rsidRDefault="00400469" w:rsidP="00400469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1A11C240" w14:textId="4DAB6CBF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bookmarkStart w:id="4" w:name="_Hlk116985939"/>
      <w:r w:rsidRPr="00FA159D">
        <w:rPr>
          <w:noProof/>
        </w:rPr>
        <w:t>Zakon o zaštiti na radu („Narodne novine“, broj 71/14, 118/14,</w:t>
      </w:r>
      <w:r w:rsidR="00D772A7" w:rsidRPr="00FA159D">
        <w:rPr>
          <w:noProof/>
        </w:rPr>
        <w:t xml:space="preserve"> 154/14,</w:t>
      </w:r>
      <w:r w:rsidRPr="00FA159D">
        <w:rPr>
          <w:noProof/>
        </w:rPr>
        <w:t xml:space="preserve"> 94/18 i 96/18)</w:t>
      </w:r>
    </w:p>
    <w:p w14:paraId="3655C8FF" w14:textId="1736F18A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FA159D">
        <w:rPr>
          <w:noProof/>
        </w:rPr>
        <w:t>Pravilnik o ovlaštenjima za poslove zaštite na radu („Narodne novine“, broj 58/22)</w:t>
      </w:r>
    </w:p>
    <w:p w14:paraId="140CBDE0" w14:textId="62B7ED2F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FA159D">
        <w:rPr>
          <w:noProof/>
        </w:rPr>
        <w:t>Pravilnik o obavljanju poslova zaštite na radu („Narodne novine“, broj 126/19)</w:t>
      </w:r>
    </w:p>
    <w:p w14:paraId="47DCE8AE" w14:textId="2E8474D1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FA159D">
        <w:rPr>
          <w:noProof/>
        </w:rPr>
        <w:t>Pravilnik o izradi procjene rizika („Narodne novine“, broj 112/14 i 129/19)</w:t>
      </w:r>
    </w:p>
    <w:p w14:paraId="00D73ECB" w14:textId="77777777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FA159D">
        <w:rPr>
          <w:noProof/>
        </w:rPr>
        <w:t>Pravilnik o osposobljavanju iz zaštite na radu i polaganju stručnog ispita (Narodne novine broj 142/21)</w:t>
      </w:r>
    </w:p>
    <w:p w14:paraId="5C90B495" w14:textId="5CCCE160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FA159D">
        <w:rPr>
          <w:noProof/>
        </w:rPr>
        <w:t>Pravilnik o ispitivanju radne opreme („Narodne novine“, broj 16/16)</w:t>
      </w:r>
    </w:p>
    <w:p w14:paraId="366C92DF" w14:textId="3D7B7B0F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FA159D">
        <w:rPr>
          <w:noProof/>
        </w:rPr>
        <w:lastRenderedPageBreak/>
        <w:t>Pravilnik o ispitivanju radnog okoliša („Narodne novine“, broj 16/16)</w:t>
      </w:r>
    </w:p>
    <w:p w14:paraId="7E4B32AD" w14:textId="22630AE5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FA159D">
        <w:rPr>
          <w:noProof/>
        </w:rPr>
        <w:t>Pravilnik o zaštiti na radu za mjesta rada („Narodne novine“ broj 105/20)</w:t>
      </w:r>
    </w:p>
    <w:p w14:paraId="25E4037F" w14:textId="25476AD0" w:rsidR="006E75ED" w:rsidRPr="00FA159D" w:rsidRDefault="006E75ED" w:rsidP="00925B75">
      <w:pPr>
        <w:pStyle w:val="Odlomakpopisa"/>
        <w:numPr>
          <w:ilvl w:val="0"/>
          <w:numId w:val="24"/>
        </w:numPr>
        <w:jc w:val="both"/>
        <w:rPr>
          <w:noProof/>
        </w:rPr>
      </w:pPr>
      <w:r w:rsidRPr="00FA159D">
        <w:rPr>
          <w:noProof/>
        </w:rPr>
        <w:t>Pravilnik o uporabi osobne zaštitne opreme („Narodne novine“, broj 05/21)</w:t>
      </w:r>
    </w:p>
    <w:bookmarkEnd w:id="4"/>
    <w:p w14:paraId="657579D3" w14:textId="6D0231EC" w:rsidR="00400469" w:rsidRDefault="00400469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842173C" w14:textId="14883D39" w:rsidR="00400469" w:rsidRDefault="00400469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B72D745" w14:textId="22F13BDB" w:rsidR="00250B1D" w:rsidRDefault="00250B1D" w:rsidP="00250B1D">
      <w:pPr>
        <w:jc w:val="center"/>
        <w:rPr>
          <w:b/>
          <w:i/>
          <w:noProof/>
        </w:rPr>
      </w:pPr>
      <w:r>
        <w:rPr>
          <w:b/>
          <w:i/>
          <w:noProof/>
        </w:rPr>
        <w:t>UPRAVA ZA MIROVINSKI SUSTAV</w:t>
      </w:r>
    </w:p>
    <w:p w14:paraId="0FB95F04" w14:textId="57A4A14F" w:rsidR="00250B1D" w:rsidRDefault="00250B1D" w:rsidP="00250B1D">
      <w:pPr>
        <w:jc w:val="center"/>
        <w:rPr>
          <w:b/>
          <w:i/>
          <w:noProof/>
        </w:rPr>
      </w:pPr>
      <w:r w:rsidRPr="00FB7E36">
        <w:rPr>
          <w:b/>
          <w:i/>
          <w:noProof/>
        </w:rPr>
        <w:t xml:space="preserve">Sektor za </w:t>
      </w:r>
      <w:r w:rsidR="00FB7E36" w:rsidRPr="00FB7E36">
        <w:rPr>
          <w:b/>
          <w:i/>
          <w:noProof/>
        </w:rPr>
        <w:t>mirovinski sustav</w:t>
      </w:r>
      <w:r w:rsidRPr="00400469">
        <w:rPr>
          <w:b/>
          <w:i/>
          <w:noProof/>
        </w:rPr>
        <w:t xml:space="preserve"> </w:t>
      </w:r>
    </w:p>
    <w:p w14:paraId="557ED3F9" w14:textId="6B5D5F76" w:rsidR="00250B1D" w:rsidRPr="002B266D" w:rsidRDefault="00250B1D" w:rsidP="00250B1D">
      <w:pPr>
        <w:jc w:val="center"/>
        <w:rPr>
          <w:b/>
          <w:i/>
          <w:noProof/>
        </w:rPr>
      </w:pPr>
      <w:r w:rsidRPr="00FB7E36">
        <w:rPr>
          <w:b/>
          <w:i/>
          <w:noProof/>
        </w:rPr>
        <w:t xml:space="preserve">Služba za </w:t>
      </w:r>
      <w:r w:rsidR="00FB7E36" w:rsidRPr="00FB7E36">
        <w:rPr>
          <w:b/>
          <w:i/>
          <w:noProof/>
          <w:lang w:val="en-US"/>
        </w:rPr>
        <w:t>analizu i razvoj mirovinskog</w:t>
      </w:r>
      <w:r w:rsidR="00B33452">
        <w:rPr>
          <w:b/>
          <w:i/>
          <w:noProof/>
          <w:lang w:val="en-US"/>
        </w:rPr>
        <w:t>a</w:t>
      </w:r>
      <w:r w:rsidR="00FB7E36" w:rsidRPr="00FB7E36">
        <w:rPr>
          <w:b/>
          <w:i/>
          <w:noProof/>
          <w:lang w:val="en-US"/>
        </w:rPr>
        <w:t xml:space="preserve"> sustava</w:t>
      </w:r>
      <w:r w:rsidR="00FB7E36" w:rsidRPr="00FB7E36">
        <w:rPr>
          <w:b/>
          <w:i/>
          <w:noProof/>
        </w:rPr>
        <w:t xml:space="preserve"> </w:t>
      </w:r>
      <w:r w:rsidRPr="00400469">
        <w:rPr>
          <w:b/>
          <w:i/>
          <w:noProof/>
        </w:rPr>
        <w:t xml:space="preserve"> </w:t>
      </w:r>
    </w:p>
    <w:p w14:paraId="7D96E825" w14:textId="77777777" w:rsidR="00250B1D" w:rsidRPr="002B266D" w:rsidRDefault="00250B1D" w:rsidP="00250B1D">
      <w:pPr>
        <w:jc w:val="center"/>
        <w:rPr>
          <w:b/>
          <w:bCs/>
          <w:i/>
          <w:noProof/>
        </w:rPr>
      </w:pPr>
    </w:p>
    <w:p w14:paraId="2154DAD7" w14:textId="0FF7F37E" w:rsidR="00250B1D" w:rsidRPr="002B266D" w:rsidRDefault="00477DB1" w:rsidP="00250B1D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7</w:t>
      </w:r>
      <w:r w:rsidR="00250B1D" w:rsidRPr="002B266D">
        <w:rPr>
          <w:b/>
          <w:noProof/>
          <w:u w:val="single"/>
        </w:rPr>
        <w:t xml:space="preserve">. </w:t>
      </w:r>
      <w:r w:rsidR="00FB7E36">
        <w:rPr>
          <w:b/>
          <w:noProof/>
          <w:u w:val="single"/>
        </w:rPr>
        <w:t>Stručni</w:t>
      </w:r>
      <w:r w:rsidR="00250B1D">
        <w:rPr>
          <w:b/>
          <w:noProof/>
          <w:u w:val="single"/>
        </w:rPr>
        <w:t>/a savjetnik/ca</w:t>
      </w:r>
      <w:r w:rsidR="00250B1D" w:rsidRPr="002B266D">
        <w:rPr>
          <w:b/>
          <w:noProof/>
          <w:u w:val="single"/>
        </w:rPr>
        <w:t xml:space="preserve"> – </w:t>
      </w:r>
      <w:r w:rsidR="00250B1D">
        <w:rPr>
          <w:b/>
          <w:noProof/>
          <w:u w:val="single"/>
        </w:rPr>
        <w:t>1</w:t>
      </w:r>
      <w:r w:rsidR="00250B1D" w:rsidRPr="002B266D">
        <w:rPr>
          <w:b/>
          <w:noProof/>
          <w:u w:val="single"/>
        </w:rPr>
        <w:t xml:space="preserve"> izvršitelj/ic</w:t>
      </w:r>
      <w:r w:rsidR="00250B1D">
        <w:rPr>
          <w:b/>
          <w:noProof/>
          <w:u w:val="single"/>
        </w:rPr>
        <w:t>a</w:t>
      </w:r>
      <w:r w:rsidR="00250B1D" w:rsidRPr="002B266D">
        <w:rPr>
          <w:b/>
          <w:noProof/>
          <w:u w:val="single"/>
        </w:rPr>
        <w:t xml:space="preserve"> (r.m.br. </w:t>
      </w:r>
      <w:r w:rsidR="00FB7E36">
        <w:rPr>
          <w:b/>
          <w:noProof/>
          <w:u w:val="single"/>
        </w:rPr>
        <w:t>145</w:t>
      </w:r>
      <w:r w:rsidR="00250B1D" w:rsidRPr="002B266D">
        <w:rPr>
          <w:b/>
          <w:noProof/>
          <w:u w:val="single"/>
        </w:rPr>
        <w:t>.)</w:t>
      </w:r>
    </w:p>
    <w:p w14:paraId="4F5C2646" w14:textId="77777777" w:rsidR="00250B1D" w:rsidRDefault="00250B1D" w:rsidP="00250B1D">
      <w:pPr>
        <w:rPr>
          <w:noProof/>
        </w:rPr>
      </w:pPr>
    </w:p>
    <w:p w14:paraId="75D1B6F4" w14:textId="77777777" w:rsidR="00DB1063" w:rsidRPr="000970B6" w:rsidRDefault="00DB1063" w:rsidP="00250B1D">
      <w:pPr>
        <w:rPr>
          <w:noProof/>
        </w:rPr>
      </w:pPr>
    </w:p>
    <w:p w14:paraId="1A11C32F" w14:textId="77777777" w:rsidR="00250B1D" w:rsidRPr="000970B6" w:rsidRDefault="00250B1D" w:rsidP="00250B1D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6798F08" w14:textId="77777777" w:rsidR="00250B1D" w:rsidRPr="000970B6" w:rsidRDefault="00250B1D" w:rsidP="00250B1D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C67AF7F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sudjeluje u izradi analiza i projekcija ekonomsko-financijskih odnosa i praćenju politika i ciljeva razvoja i unaprjeđivanja mirovinskoga osiguranja;</w:t>
      </w:r>
    </w:p>
    <w:p w14:paraId="60C48469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sudjeluje u pripremi analize stanja obveznog i dobrovoljnog mirovinskog osiguranja na temelju primljenih izvješća o radu Hrvatskog zavoda za mirovinsko osiguranje, Središnjeg registra osiguranika i Hrvatske agencije za nadzor financijskih usluga;</w:t>
      </w:r>
    </w:p>
    <w:p w14:paraId="6E1891EC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izrađuje izvješća o stanju mirovinskoga sustava;</w:t>
      </w:r>
    </w:p>
    <w:p w14:paraId="3FA30C83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analizira prava osiguranika i korisnika mirovina;</w:t>
      </w:r>
    </w:p>
    <w:p w14:paraId="6D23C824" w14:textId="77777777" w:rsidR="006E75ED" w:rsidRPr="006E75ED" w:rsidRDefault="006E75ED" w:rsidP="006E75ED">
      <w:pPr>
        <w:numPr>
          <w:ilvl w:val="0"/>
          <w:numId w:val="1"/>
        </w:numPr>
        <w:contextualSpacing/>
        <w:jc w:val="both"/>
      </w:pPr>
      <w:r w:rsidRPr="006E75ED">
        <w:t>izrađuje stručna mišljenja i objašnjenja o provedbi propisa mirovinskoga osiguranja;</w:t>
      </w:r>
    </w:p>
    <w:p w14:paraId="5F184DF2" w14:textId="10C20305" w:rsidR="00250B1D" w:rsidRPr="006E75ED" w:rsidRDefault="006E75ED" w:rsidP="006E75ED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6E75ED">
        <w:t>obavlja druge poslove po uputi i nalogu nadređenih</w:t>
      </w:r>
      <w:r w:rsidR="00250B1D" w:rsidRPr="006E75ED">
        <w:t>.</w:t>
      </w:r>
    </w:p>
    <w:p w14:paraId="54147D98" w14:textId="77777777" w:rsidR="00250B1D" w:rsidRPr="000970B6" w:rsidRDefault="00250B1D" w:rsidP="00250B1D">
      <w:pPr>
        <w:jc w:val="both"/>
        <w:rPr>
          <w:b/>
          <w:bCs/>
          <w:noProof/>
          <w:u w:val="single"/>
        </w:rPr>
      </w:pPr>
    </w:p>
    <w:p w14:paraId="31231CF1" w14:textId="77777777" w:rsidR="00250B1D" w:rsidRPr="000970B6" w:rsidRDefault="00250B1D" w:rsidP="00250B1D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B1A1288" w14:textId="66876C65" w:rsidR="00250B1D" w:rsidRPr="000970B6" w:rsidRDefault="00250B1D" w:rsidP="00250B1D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6E75ED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6E75ED">
        <w:rPr>
          <w:noProof/>
          <w:spacing w:val="-3"/>
        </w:rPr>
        <w:t>1,</w:t>
      </w:r>
      <w:r w:rsidR="006E75ED" w:rsidRPr="006E75ED">
        <w:rPr>
          <w:noProof/>
          <w:spacing w:val="-3"/>
        </w:rPr>
        <w:t>232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245C21A" w14:textId="77777777" w:rsidR="00250B1D" w:rsidRPr="000970B6" w:rsidRDefault="00250B1D" w:rsidP="00250B1D">
      <w:pPr>
        <w:suppressAutoHyphens/>
        <w:jc w:val="both"/>
        <w:rPr>
          <w:b/>
          <w:noProof/>
          <w:u w:val="single"/>
        </w:rPr>
      </w:pPr>
    </w:p>
    <w:p w14:paraId="693418FD" w14:textId="77777777" w:rsidR="00250B1D" w:rsidRPr="000970B6" w:rsidRDefault="00250B1D" w:rsidP="00250B1D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0EAF8EEF" w14:textId="77777777" w:rsidR="00250B1D" w:rsidRPr="000970B6" w:rsidRDefault="00250B1D" w:rsidP="00250B1D">
      <w:pPr>
        <w:jc w:val="both"/>
        <w:rPr>
          <w:noProof/>
        </w:rPr>
      </w:pPr>
    </w:p>
    <w:p w14:paraId="000B2552" w14:textId="77777777" w:rsidR="00250B1D" w:rsidRDefault="00250B1D" w:rsidP="00250B1D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566BEDAD" w14:textId="229B01E1" w:rsidR="006E75ED" w:rsidRPr="00862B9F" w:rsidRDefault="006E75ED" w:rsidP="00925B75">
      <w:pPr>
        <w:pStyle w:val="Odlomakpopisa"/>
        <w:numPr>
          <w:ilvl w:val="0"/>
          <w:numId w:val="9"/>
        </w:numPr>
        <w:jc w:val="both"/>
        <w:rPr>
          <w:noProof/>
        </w:rPr>
      </w:pPr>
      <w:bookmarkStart w:id="5" w:name="_Hlk105601590"/>
      <w:r w:rsidRPr="00862B9F">
        <w:rPr>
          <w:noProof/>
        </w:rPr>
        <w:t>Zakon o mirovinskom osiguranju („Narodne novine“, broj 157/13., 151/14., 33/15</w:t>
      </w:r>
      <w:r w:rsidR="00DB1063" w:rsidRPr="00862B9F">
        <w:rPr>
          <w:noProof/>
        </w:rPr>
        <w:t>,</w:t>
      </w:r>
      <w:r w:rsidRPr="00862B9F">
        <w:rPr>
          <w:noProof/>
        </w:rPr>
        <w:t xml:space="preserve"> 93/15., 120/16., 18/18. – Odluka Ustavnog suda Republike Hrvatske, 62/18., 115/18. i 102/19. i 84/21.)</w:t>
      </w:r>
    </w:p>
    <w:bookmarkEnd w:id="5"/>
    <w:p w14:paraId="49A16D54" w14:textId="7E80BAD2" w:rsidR="00994F6B" w:rsidRDefault="00994F6B" w:rsidP="006E75ED">
      <w:pPr>
        <w:pStyle w:val="Odlomakpopisa"/>
        <w:jc w:val="both"/>
        <w:rPr>
          <w:b/>
          <w:noProof/>
          <w:u w:val="single"/>
        </w:rPr>
      </w:pPr>
    </w:p>
    <w:p w14:paraId="136CCA08" w14:textId="06FDF2AB" w:rsidR="00D57D26" w:rsidRDefault="00D57D2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7534BC2" w14:textId="318E2FD0" w:rsidR="00696B5F" w:rsidRDefault="00696B5F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6CD0C57" w14:textId="77777777" w:rsidR="00696B5F" w:rsidRDefault="00696B5F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D50727E" w14:textId="6B9C80F7" w:rsidR="00D57D26" w:rsidRDefault="00D57D26" w:rsidP="00D57D26">
      <w:pPr>
        <w:jc w:val="center"/>
        <w:rPr>
          <w:b/>
          <w:i/>
          <w:noProof/>
        </w:rPr>
      </w:pPr>
      <w:bookmarkStart w:id="6" w:name="_Hlk116985366"/>
      <w:r w:rsidRPr="00FB7E36">
        <w:rPr>
          <w:b/>
          <w:i/>
          <w:noProof/>
        </w:rPr>
        <w:lastRenderedPageBreak/>
        <w:t xml:space="preserve">Sektor za </w:t>
      </w:r>
      <w:r w:rsidRPr="00D57D26">
        <w:rPr>
          <w:b/>
          <w:i/>
          <w:noProof/>
          <w:lang w:val="en-US"/>
        </w:rPr>
        <w:t>europske poslove i međunarodnu suradnju u području mirovinskog sustava i socijalne sigurnosti</w:t>
      </w:r>
      <w:r w:rsidRPr="00D57D26">
        <w:rPr>
          <w:b/>
          <w:i/>
          <w:noProof/>
        </w:rPr>
        <w:t xml:space="preserve"> </w:t>
      </w:r>
      <w:r w:rsidRPr="00400469">
        <w:rPr>
          <w:b/>
          <w:i/>
          <w:noProof/>
        </w:rPr>
        <w:t xml:space="preserve"> </w:t>
      </w:r>
    </w:p>
    <w:p w14:paraId="72453319" w14:textId="3C9587E7" w:rsidR="00D57D26" w:rsidRPr="002B266D" w:rsidRDefault="00D57D26" w:rsidP="00D57D26">
      <w:pPr>
        <w:jc w:val="center"/>
        <w:rPr>
          <w:b/>
          <w:i/>
          <w:noProof/>
        </w:rPr>
      </w:pPr>
      <w:bookmarkStart w:id="7" w:name="_Hlk116985332"/>
      <w:bookmarkEnd w:id="6"/>
      <w:r w:rsidRPr="00FB7E36">
        <w:rPr>
          <w:b/>
          <w:i/>
          <w:noProof/>
        </w:rPr>
        <w:t xml:space="preserve">Služba za </w:t>
      </w:r>
      <w:r w:rsidRPr="00D57D26">
        <w:rPr>
          <w:b/>
          <w:i/>
          <w:noProof/>
          <w:lang w:val="en-US"/>
        </w:rPr>
        <w:t>međunarodnu suradnju u području mirovinskog sustava i socijalne sigurnosti</w:t>
      </w:r>
      <w:bookmarkEnd w:id="7"/>
      <w:r w:rsidRPr="00D57D26">
        <w:rPr>
          <w:b/>
          <w:i/>
          <w:noProof/>
          <w:lang w:val="en-US"/>
        </w:rPr>
        <w:t xml:space="preserve"> </w:t>
      </w:r>
      <w:r w:rsidRPr="00FB7E36">
        <w:rPr>
          <w:b/>
          <w:i/>
          <w:noProof/>
        </w:rPr>
        <w:t xml:space="preserve"> </w:t>
      </w:r>
      <w:r w:rsidRPr="00400469">
        <w:rPr>
          <w:b/>
          <w:i/>
          <w:noProof/>
        </w:rPr>
        <w:t xml:space="preserve"> </w:t>
      </w:r>
    </w:p>
    <w:p w14:paraId="63C6326D" w14:textId="77777777" w:rsidR="00D57D26" w:rsidRPr="002B266D" w:rsidRDefault="00D57D26" w:rsidP="00D57D26">
      <w:pPr>
        <w:jc w:val="center"/>
        <w:rPr>
          <w:b/>
          <w:bCs/>
          <w:i/>
          <w:noProof/>
        </w:rPr>
      </w:pPr>
    </w:p>
    <w:p w14:paraId="4589729D" w14:textId="61B72D1A" w:rsidR="00D57D26" w:rsidRPr="002B266D" w:rsidRDefault="00477DB1" w:rsidP="00D57D26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8</w:t>
      </w:r>
      <w:r w:rsidR="00D57D26" w:rsidRPr="002B266D">
        <w:rPr>
          <w:b/>
          <w:noProof/>
          <w:u w:val="single"/>
        </w:rPr>
        <w:t xml:space="preserve">. </w:t>
      </w:r>
      <w:bookmarkStart w:id="8" w:name="_Hlk116985297"/>
      <w:r w:rsidR="00D57D26">
        <w:rPr>
          <w:b/>
          <w:noProof/>
          <w:u w:val="single"/>
        </w:rPr>
        <w:t>Stručni/a suradnik/ca</w:t>
      </w:r>
      <w:r w:rsidR="00D57D26" w:rsidRPr="002B266D">
        <w:rPr>
          <w:b/>
          <w:noProof/>
          <w:u w:val="single"/>
        </w:rPr>
        <w:t xml:space="preserve"> </w:t>
      </w:r>
      <w:r w:rsidR="0034490F">
        <w:rPr>
          <w:b/>
          <w:noProof/>
          <w:u w:val="single"/>
        </w:rPr>
        <w:t xml:space="preserve">– vježbenik/ca </w:t>
      </w:r>
      <w:r w:rsidR="00D57D26" w:rsidRPr="002B266D">
        <w:rPr>
          <w:b/>
          <w:noProof/>
          <w:u w:val="single"/>
        </w:rPr>
        <w:t xml:space="preserve">– </w:t>
      </w:r>
      <w:r w:rsidR="00D57D26">
        <w:rPr>
          <w:b/>
          <w:noProof/>
          <w:u w:val="single"/>
        </w:rPr>
        <w:t>1</w:t>
      </w:r>
      <w:r w:rsidR="00D57D26" w:rsidRPr="002B266D">
        <w:rPr>
          <w:b/>
          <w:noProof/>
          <w:u w:val="single"/>
        </w:rPr>
        <w:t xml:space="preserve"> izvršitelj/ic</w:t>
      </w:r>
      <w:r w:rsidR="00D57D26">
        <w:rPr>
          <w:b/>
          <w:noProof/>
          <w:u w:val="single"/>
        </w:rPr>
        <w:t>a</w:t>
      </w:r>
      <w:r w:rsidR="00D57D26" w:rsidRPr="002B266D">
        <w:rPr>
          <w:b/>
          <w:noProof/>
          <w:u w:val="single"/>
        </w:rPr>
        <w:t xml:space="preserve"> (r.m.br. </w:t>
      </w:r>
      <w:r w:rsidR="00D57D26">
        <w:rPr>
          <w:b/>
          <w:noProof/>
          <w:u w:val="single"/>
        </w:rPr>
        <w:t>152</w:t>
      </w:r>
      <w:r w:rsidR="00D57D26" w:rsidRPr="002B266D">
        <w:rPr>
          <w:b/>
          <w:noProof/>
          <w:u w:val="single"/>
        </w:rPr>
        <w:t>.)</w:t>
      </w:r>
      <w:bookmarkEnd w:id="8"/>
    </w:p>
    <w:p w14:paraId="44FEC3E8" w14:textId="77777777" w:rsidR="00D57D26" w:rsidRDefault="00D57D26" w:rsidP="00D57D26">
      <w:pPr>
        <w:rPr>
          <w:noProof/>
        </w:rPr>
      </w:pPr>
    </w:p>
    <w:p w14:paraId="7CAE7112" w14:textId="77777777" w:rsidR="00D57D26" w:rsidRPr="000970B6" w:rsidRDefault="00D57D26" w:rsidP="00D57D26">
      <w:pPr>
        <w:rPr>
          <w:noProof/>
        </w:rPr>
      </w:pPr>
    </w:p>
    <w:p w14:paraId="4B34BEEB" w14:textId="77777777" w:rsidR="00D57D26" w:rsidRPr="000970B6" w:rsidRDefault="00D57D26" w:rsidP="00D57D26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18D0F1E" w14:textId="77777777" w:rsidR="00D57D26" w:rsidRPr="000970B6" w:rsidRDefault="00D57D26" w:rsidP="00D57D26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4A0143C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obavlja manje složene poslove iz djelokruga Službe;</w:t>
      </w:r>
    </w:p>
    <w:p w14:paraId="5C350E72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sudjeluje u manje složenim poslovima vezanim za pripremu međudržavnih ugovora o socijalnom osiguranju i pripremama za primjenu međunarodnih ugovora o socijalnom  osiguranju;</w:t>
      </w:r>
    </w:p>
    <w:p w14:paraId="7A7824A5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sudjeluje u manje složenim poslovima izrade zakonskih i podzakonskih propisa iz nadležnosti Službe;</w:t>
      </w:r>
    </w:p>
    <w:p w14:paraId="6E22CA18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prati stanje i praksu na području socijalnog osiguranja te međunarodne propise na području socijalne sigurnosti;</w:t>
      </w:r>
    </w:p>
    <w:p w14:paraId="47AFFA2C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priprema i izrađuje jednostavnija izvješća, tumačenja, mišljenja i podneske;</w:t>
      </w:r>
    </w:p>
    <w:p w14:paraId="451D42C6" w14:textId="77777777" w:rsidR="00B33452" w:rsidRPr="00B33452" w:rsidRDefault="00B33452" w:rsidP="00B33452">
      <w:pPr>
        <w:pStyle w:val="Odlomakpopisa"/>
        <w:numPr>
          <w:ilvl w:val="0"/>
          <w:numId w:val="1"/>
        </w:numPr>
        <w:jc w:val="both"/>
      </w:pPr>
      <w:r w:rsidRPr="00B33452">
        <w:t>sudjeluje u suradnji s voditeljem Službe u ostalim poslovima iz djelokruga Službe;</w:t>
      </w:r>
    </w:p>
    <w:p w14:paraId="444832EE" w14:textId="0E978923" w:rsidR="00D57D26" w:rsidRPr="00B33452" w:rsidRDefault="00B33452" w:rsidP="00B33452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B33452">
        <w:t>obavlja druge poslove po uputi i nalogu nadređenih</w:t>
      </w:r>
      <w:r w:rsidR="00D57D26" w:rsidRPr="00B33452">
        <w:t>.</w:t>
      </w:r>
    </w:p>
    <w:p w14:paraId="20D6BEA3" w14:textId="77777777" w:rsidR="00D57D26" w:rsidRDefault="00D57D26" w:rsidP="00D57D26">
      <w:pPr>
        <w:jc w:val="both"/>
        <w:rPr>
          <w:b/>
          <w:bCs/>
          <w:noProof/>
          <w:u w:val="single"/>
        </w:rPr>
      </w:pPr>
    </w:p>
    <w:p w14:paraId="695C3573" w14:textId="77777777" w:rsidR="00D57D26" w:rsidRPr="000970B6" w:rsidRDefault="00D57D26" w:rsidP="00D57D26">
      <w:pPr>
        <w:jc w:val="both"/>
        <w:rPr>
          <w:b/>
          <w:bCs/>
          <w:noProof/>
          <w:u w:val="single"/>
        </w:rPr>
      </w:pPr>
    </w:p>
    <w:p w14:paraId="117B6C80" w14:textId="77777777" w:rsidR="00D57D26" w:rsidRPr="000970B6" w:rsidRDefault="00D57D26" w:rsidP="00D57D26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6FE174F" w14:textId="5E6F63DB" w:rsidR="00D57D26" w:rsidRDefault="00D57D26" w:rsidP="00D57D26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B33452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Pr="00B33452">
        <w:rPr>
          <w:noProof/>
          <w:spacing w:val="-3"/>
        </w:rPr>
        <w:t>1,</w:t>
      </w:r>
      <w:r w:rsidR="00B33452" w:rsidRPr="00B33452">
        <w:rPr>
          <w:noProof/>
          <w:spacing w:val="-3"/>
        </w:rPr>
        <w:t>164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FE74D08" w14:textId="77777777" w:rsidR="00B7410C" w:rsidRDefault="00B7410C" w:rsidP="00B7410C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Za vrijeme trajanja vježbeničkog staža vježbenik ima pravo na 85% plaće poslova radnog mjesta najniže složenosti njegove vrste.</w:t>
      </w:r>
    </w:p>
    <w:p w14:paraId="1CD0FD01" w14:textId="77777777" w:rsidR="00D57D26" w:rsidRPr="000970B6" w:rsidRDefault="00D57D26" w:rsidP="00D57D26">
      <w:pPr>
        <w:suppressAutoHyphens/>
        <w:jc w:val="both"/>
        <w:rPr>
          <w:b/>
          <w:noProof/>
          <w:u w:val="single"/>
        </w:rPr>
      </w:pPr>
    </w:p>
    <w:p w14:paraId="1886D7E6" w14:textId="77777777" w:rsidR="00D57D26" w:rsidRPr="000970B6" w:rsidRDefault="00D57D26" w:rsidP="00D57D26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08153F71" w14:textId="77777777" w:rsidR="00D57D26" w:rsidRPr="000970B6" w:rsidRDefault="00D57D26" w:rsidP="00D57D26">
      <w:pPr>
        <w:jc w:val="both"/>
        <w:rPr>
          <w:noProof/>
        </w:rPr>
      </w:pPr>
    </w:p>
    <w:p w14:paraId="322F7DF6" w14:textId="77777777" w:rsidR="00D57D26" w:rsidRDefault="00D57D26" w:rsidP="00D57D26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58F4CC4A" w14:textId="41E78965" w:rsidR="00B33452" w:rsidRPr="00862B9F" w:rsidRDefault="00B33452" w:rsidP="00925B75">
      <w:pPr>
        <w:pStyle w:val="Odlomakpopisa"/>
        <w:numPr>
          <w:ilvl w:val="0"/>
          <w:numId w:val="25"/>
        </w:numPr>
        <w:jc w:val="both"/>
        <w:rPr>
          <w:noProof/>
        </w:rPr>
      </w:pPr>
      <w:bookmarkStart w:id="9" w:name="_Hlk105601923"/>
      <w:r w:rsidRPr="00862B9F">
        <w:rPr>
          <w:noProof/>
        </w:rPr>
        <w:t>Zakon o mirovinskom osiguranju („Narodne novine“, broj 157/13., 151/14., 33/15., 93/15., 120/16., 18/18. – Odluka Ustavnog suda Republike Hrvatske, 62/18., 115/18. i 102/19. i 84/21.)</w:t>
      </w:r>
      <w:bookmarkEnd w:id="9"/>
    </w:p>
    <w:p w14:paraId="3D566B63" w14:textId="095D1996" w:rsidR="00AD6C12" w:rsidRDefault="00AD6C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3AB3D59" w14:textId="0125BCF8" w:rsidR="00B33452" w:rsidRDefault="00B3345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FCF3962" w14:textId="22A8726C" w:rsidR="00696B5F" w:rsidRDefault="00696B5F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33A6DE8" w14:textId="63973180" w:rsidR="00696B5F" w:rsidRDefault="00696B5F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A52DBA2" w14:textId="77777777" w:rsidR="00696B5F" w:rsidRDefault="00696B5F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592F4D1" w14:textId="326D54C5" w:rsidR="00AD6C12" w:rsidRPr="002B266D" w:rsidRDefault="00AD6C12" w:rsidP="00AD6C12">
      <w:pPr>
        <w:jc w:val="center"/>
        <w:rPr>
          <w:b/>
          <w:i/>
          <w:noProof/>
        </w:rPr>
      </w:pPr>
      <w:r w:rsidRPr="00FB7E36">
        <w:rPr>
          <w:b/>
          <w:i/>
          <w:noProof/>
        </w:rPr>
        <w:lastRenderedPageBreak/>
        <w:t xml:space="preserve">Služba za </w:t>
      </w:r>
      <w:r w:rsidRPr="00AD6C12">
        <w:rPr>
          <w:b/>
          <w:i/>
          <w:noProof/>
          <w:lang w:val="en-US"/>
        </w:rPr>
        <w:t xml:space="preserve">europske poslove u području mirovinskog sustava i socijalne sigurnosti </w:t>
      </w:r>
      <w:r w:rsidRPr="00D57D26">
        <w:rPr>
          <w:b/>
          <w:i/>
          <w:noProof/>
          <w:lang w:val="en-US"/>
        </w:rPr>
        <w:t xml:space="preserve"> </w:t>
      </w:r>
      <w:r w:rsidRPr="00FB7E36">
        <w:rPr>
          <w:b/>
          <w:i/>
          <w:noProof/>
        </w:rPr>
        <w:t xml:space="preserve"> </w:t>
      </w:r>
      <w:r w:rsidRPr="00400469">
        <w:rPr>
          <w:b/>
          <w:i/>
          <w:noProof/>
        </w:rPr>
        <w:t xml:space="preserve"> </w:t>
      </w:r>
    </w:p>
    <w:p w14:paraId="71C6AE45" w14:textId="77777777" w:rsidR="00AD6C12" w:rsidRPr="002B266D" w:rsidRDefault="00AD6C12" w:rsidP="00AD6C12">
      <w:pPr>
        <w:jc w:val="center"/>
        <w:rPr>
          <w:b/>
          <w:bCs/>
          <w:i/>
          <w:noProof/>
        </w:rPr>
      </w:pPr>
    </w:p>
    <w:p w14:paraId="6E187DAE" w14:textId="6F6D0FFC" w:rsidR="00AD6C12" w:rsidRPr="002B266D" w:rsidRDefault="00477DB1" w:rsidP="00AD6C12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9</w:t>
      </w:r>
      <w:r w:rsidR="00AD6C12" w:rsidRPr="002B266D">
        <w:rPr>
          <w:b/>
          <w:noProof/>
          <w:u w:val="single"/>
        </w:rPr>
        <w:t xml:space="preserve">. </w:t>
      </w:r>
      <w:r w:rsidR="00AD6C12">
        <w:rPr>
          <w:b/>
          <w:noProof/>
          <w:u w:val="single"/>
        </w:rPr>
        <w:t xml:space="preserve">Stručni/a savjetnik/ca </w:t>
      </w:r>
      <w:r w:rsidR="00AD6C12" w:rsidRPr="002B266D">
        <w:rPr>
          <w:b/>
          <w:noProof/>
          <w:u w:val="single"/>
        </w:rPr>
        <w:t xml:space="preserve">– </w:t>
      </w:r>
      <w:r w:rsidR="00AD6C12">
        <w:rPr>
          <w:b/>
          <w:noProof/>
          <w:u w:val="single"/>
        </w:rPr>
        <w:t>1</w:t>
      </w:r>
      <w:r w:rsidR="00AD6C12" w:rsidRPr="002B266D">
        <w:rPr>
          <w:b/>
          <w:noProof/>
          <w:u w:val="single"/>
        </w:rPr>
        <w:t xml:space="preserve"> izvršitelj/ic</w:t>
      </w:r>
      <w:r w:rsidR="00AD6C12">
        <w:rPr>
          <w:b/>
          <w:noProof/>
          <w:u w:val="single"/>
        </w:rPr>
        <w:t>a</w:t>
      </w:r>
      <w:r w:rsidR="00AD6C12" w:rsidRPr="002B266D">
        <w:rPr>
          <w:b/>
          <w:noProof/>
          <w:u w:val="single"/>
        </w:rPr>
        <w:t xml:space="preserve"> (r.m.br. </w:t>
      </w:r>
      <w:r w:rsidR="00AD6C12">
        <w:rPr>
          <w:b/>
          <w:noProof/>
          <w:u w:val="single"/>
        </w:rPr>
        <w:t>156</w:t>
      </w:r>
      <w:r w:rsidR="00AD6C12" w:rsidRPr="002B266D">
        <w:rPr>
          <w:b/>
          <w:noProof/>
          <w:u w:val="single"/>
        </w:rPr>
        <w:t>.)</w:t>
      </w:r>
    </w:p>
    <w:p w14:paraId="3C9A7CB7" w14:textId="77777777" w:rsidR="00AD6C12" w:rsidRDefault="00AD6C12" w:rsidP="00AD6C12">
      <w:pPr>
        <w:rPr>
          <w:noProof/>
        </w:rPr>
      </w:pPr>
    </w:p>
    <w:p w14:paraId="0DAF3FBE" w14:textId="77777777" w:rsidR="00AD6C12" w:rsidRPr="000970B6" w:rsidRDefault="00AD6C12" w:rsidP="00AD6C12">
      <w:pPr>
        <w:rPr>
          <w:noProof/>
        </w:rPr>
      </w:pPr>
    </w:p>
    <w:p w14:paraId="172D0589" w14:textId="77777777" w:rsidR="00AD6C12" w:rsidRPr="000970B6" w:rsidRDefault="00AD6C12" w:rsidP="00AD6C1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53A2460" w14:textId="77777777" w:rsidR="00AD6C12" w:rsidRPr="000970B6" w:rsidRDefault="00AD6C12" w:rsidP="00AD6C1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444F06D3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izradi zakonskih i podzakonskih propisa iz nadležnosti Službe;</w:t>
      </w:r>
    </w:p>
    <w:p w14:paraId="26C5AC6A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obavljanju poslova za izradu posebnih izvješća iz područja mirovina i koordinacije sustava socijalne sigurnosti koji se izrađuju na razini Europske unije;</w:t>
      </w:r>
    </w:p>
    <w:p w14:paraId="0874173B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izradi zakonskih i podzakonskih propisa iz nadležnosti Službe;</w:t>
      </w:r>
    </w:p>
    <w:p w14:paraId="68ABF92A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pripremama za primjenu europskih uredbi za koordinaciju sustava socijalne sigurnosti;</w:t>
      </w:r>
    </w:p>
    <w:p w14:paraId="2882AC15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prati stanje na području socijalne sigurnosti i primjenu europskih uredbi te izmjene važećih uredbi;</w:t>
      </w:r>
    </w:p>
    <w:p w14:paraId="381063B7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izrađuje stručna mišljenja i objašnjenja propisa iz područja mirovinskoga osiguranja i pruža stručnu pomoć u vezi s primjenom tih propisa;</w:t>
      </w:r>
    </w:p>
    <w:p w14:paraId="67CE4543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 xml:space="preserve">obavlja stručne i koordinativne poslove vezane uz suradnju s institucijama Europske unije na području mirovina i mirovinskog osiguranja; </w:t>
      </w:r>
    </w:p>
    <w:p w14:paraId="6F43F6C0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ažurira dokumentacije vezane za koordinaciju sustava socijalne sigurnosti;</w:t>
      </w:r>
    </w:p>
    <w:p w14:paraId="1D5E14AB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izrađuje stručna mišljenja i objašnjenja propisa iz područja mirovinskoga osiguranja i pruža stručnu pomoć u vezi s primjenom tih propisa;</w:t>
      </w:r>
    </w:p>
    <w:p w14:paraId="3D4BB3C5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prati propise Europske unije i praksu na području socijalnog osiguranja;</w:t>
      </w:r>
    </w:p>
    <w:p w14:paraId="7B6D829F" w14:textId="1C3C69A1" w:rsidR="00AD6C12" w:rsidRPr="0098579C" w:rsidRDefault="0098579C" w:rsidP="0098579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98579C">
        <w:t>obavlja druge poslove po uputi i nalogu nadređenih</w:t>
      </w:r>
      <w:r w:rsidR="00AD6C12" w:rsidRPr="0098579C">
        <w:t>.</w:t>
      </w:r>
    </w:p>
    <w:p w14:paraId="2C446C39" w14:textId="77777777" w:rsidR="00AD6C12" w:rsidRPr="000970B6" w:rsidRDefault="00AD6C12" w:rsidP="00AD6C12">
      <w:pPr>
        <w:jc w:val="both"/>
        <w:rPr>
          <w:b/>
          <w:bCs/>
          <w:noProof/>
          <w:u w:val="single"/>
        </w:rPr>
      </w:pPr>
    </w:p>
    <w:p w14:paraId="57F89BD3" w14:textId="77777777" w:rsidR="00AD6C12" w:rsidRPr="000970B6" w:rsidRDefault="00AD6C12" w:rsidP="00AD6C1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777ED4AD" w14:textId="77C54577" w:rsidR="00AD6C12" w:rsidRDefault="00AD6C12" w:rsidP="00AD6C12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98579C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98579C">
        <w:rPr>
          <w:noProof/>
          <w:spacing w:val="-3"/>
        </w:rPr>
        <w:t>), iznosi 1,</w:t>
      </w:r>
      <w:r w:rsidR="0098579C" w:rsidRPr="0098579C">
        <w:rPr>
          <w:noProof/>
          <w:spacing w:val="-3"/>
        </w:rPr>
        <w:t>232</w:t>
      </w:r>
      <w:r w:rsidRPr="0098579C">
        <w:rPr>
          <w:noProof/>
          <w:spacing w:val="-3"/>
        </w:rPr>
        <w:t xml:space="preserve"> i osnovice za izračun</w:t>
      </w:r>
      <w:r w:rsidRPr="000970B6">
        <w:rPr>
          <w:noProof/>
          <w:spacing w:val="-3"/>
        </w:rPr>
        <w:t xml:space="preserve">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5F1201B5" w14:textId="77777777" w:rsidR="00AD6C12" w:rsidRPr="000970B6" w:rsidRDefault="00AD6C12" w:rsidP="00AD6C12">
      <w:pPr>
        <w:suppressAutoHyphens/>
        <w:jc w:val="both"/>
        <w:rPr>
          <w:b/>
          <w:noProof/>
          <w:u w:val="single"/>
        </w:rPr>
      </w:pPr>
    </w:p>
    <w:p w14:paraId="50D8747D" w14:textId="77777777" w:rsidR="00AD6C12" w:rsidRPr="000970B6" w:rsidRDefault="00AD6C12" w:rsidP="00AD6C1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AF9C34B" w14:textId="77777777" w:rsidR="00AD6C12" w:rsidRPr="000970B6" w:rsidRDefault="00AD6C12" w:rsidP="00AD6C12">
      <w:pPr>
        <w:jc w:val="both"/>
        <w:rPr>
          <w:noProof/>
        </w:rPr>
      </w:pPr>
    </w:p>
    <w:p w14:paraId="7AC5CC97" w14:textId="77777777" w:rsidR="00AD6C12" w:rsidRDefault="00AD6C12" w:rsidP="00AD6C1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6C4AAA5" w14:textId="46F33754" w:rsidR="00D57D26" w:rsidRPr="00862B9F" w:rsidRDefault="0098579C" w:rsidP="00925B75">
      <w:pPr>
        <w:pStyle w:val="Odlomakpopisa"/>
        <w:numPr>
          <w:ilvl w:val="0"/>
          <w:numId w:val="10"/>
        </w:numPr>
        <w:jc w:val="both"/>
        <w:rPr>
          <w:b/>
          <w:noProof/>
          <w:u w:val="single"/>
        </w:rPr>
      </w:pPr>
      <w:bookmarkStart w:id="10" w:name="_Hlk105602037"/>
      <w:r w:rsidRPr="00862B9F">
        <w:rPr>
          <w:noProof/>
        </w:rPr>
        <w:t>Zakon o mirovinskom osiguranju („Narodne novine“, broj 157/13., 151/14., 33/15., 93/15., 120/16., 18/18. – Odluka Ustavnog suda Republike Hrvatske, 62/18., 115/18. i 102/19. i 84/21.)</w:t>
      </w:r>
      <w:r w:rsidR="00AD6C12" w:rsidRPr="00862B9F">
        <w:rPr>
          <w:noProof/>
        </w:rPr>
        <w:t xml:space="preserve"> </w:t>
      </w:r>
    </w:p>
    <w:bookmarkEnd w:id="10"/>
    <w:p w14:paraId="37E4E49C" w14:textId="17C0B16B" w:rsidR="00AD6C12" w:rsidRDefault="00AD6C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66307FF" w14:textId="77777777" w:rsidR="00696B5F" w:rsidRDefault="00696B5F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786ED13" w14:textId="77777777" w:rsidR="00A646B4" w:rsidRDefault="00A646B4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C55CB4A" w14:textId="3620C26E" w:rsidR="00AD6C12" w:rsidRPr="002B266D" w:rsidRDefault="00AD6C12" w:rsidP="00AD6C12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1</w:t>
      </w:r>
      <w:r w:rsidR="00477DB1">
        <w:rPr>
          <w:b/>
          <w:noProof/>
          <w:u w:val="single"/>
        </w:rPr>
        <w:t>0</w:t>
      </w:r>
      <w:r w:rsidRPr="002B266D">
        <w:rPr>
          <w:b/>
          <w:noProof/>
          <w:u w:val="single"/>
        </w:rPr>
        <w:t xml:space="preserve">. </w:t>
      </w:r>
      <w:r>
        <w:rPr>
          <w:b/>
          <w:noProof/>
          <w:u w:val="single"/>
        </w:rPr>
        <w:t xml:space="preserve">Stručni/a suradnik/ca </w:t>
      </w:r>
      <w:r w:rsidRPr="002B266D">
        <w:rPr>
          <w:b/>
          <w:noProof/>
          <w:u w:val="single"/>
        </w:rPr>
        <w:t xml:space="preserve">– </w:t>
      </w:r>
      <w:r>
        <w:rPr>
          <w:b/>
          <w:noProof/>
          <w:u w:val="single"/>
        </w:rPr>
        <w:t>1</w:t>
      </w:r>
      <w:r w:rsidRPr="002B266D">
        <w:rPr>
          <w:b/>
          <w:noProof/>
          <w:u w:val="single"/>
        </w:rPr>
        <w:t xml:space="preserve"> izvršitelj/ic</w:t>
      </w:r>
      <w:r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 xml:space="preserve"> (r.m.br. </w:t>
      </w:r>
      <w:r>
        <w:rPr>
          <w:b/>
          <w:noProof/>
          <w:u w:val="single"/>
        </w:rPr>
        <w:t>157</w:t>
      </w:r>
      <w:r w:rsidRPr="002B266D">
        <w:rPr>
          <w:b/>
          <w:noProof/>
          <w:u w:val="single"/>
        </w:rPr>
        <w:t>.)</w:t>
      </w:r>
    </w:p>
    <w:p w14:paraId="52647A5F" w14:textId="77777777" w:rsidR="00AD6C12" w:rsidRDefault="00AD6C12" w:rsidP="00AD6C12">
      <w:pPr>
        <w:rPr>
          <w:noProof/>
        </w:rPr>
      </w:pPr>
    </w:p>
    <w:p w14:paraId="73B779F5" w14:textId="77777777" w:rsidR="00AD6C12" w:rsidRPr="000970B6" w:rsidRDefault="00AD6C12" w:rsidP="00AD6C12">
      <w:pPr>
        <w:rPr>
          <w:noProof/>
        </w:rPr>
      </w:pPr>
    </w:p>
    <w:p w14:paraId="60CE97F9" w14:textId="77777777" w:rsidR="00AD6C12" w:rsidRPr="000970B6" w:rsidRDefault="00AD6C12" w:rsidP="00AD6C1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0A921EA" w14:textId="77777777" w:rsidR="00AD6C12" w:rsidRPr="000970B6" w:rsidRDefault="00AD6C12" w:rsidP="00AD6C1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A57F63C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obavlja manje složene poslove iz djelokruga Službe;</w:t>
      </w:r>
    </w:p>
    <w:p w14:paraId="6B8E1950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manje složenim poslovima vezanim za pripremu međudržavnih ugovora o socijalnom osiguranju i pripremama za primjenu europskih uredbi za koordinaciju sustava socijalne  sigurnosti;</w:t>
      </w:r>
    </w:p>
    <w:p w14:paraId="456DF0C6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prati stanje na području socijalne sigurnosti i primjenu europskih uredbi te izmjene važećih uredbi;</w:t>
      </w:r>
    </w:p>
    <w:p w14:paraId="25BAA630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priprema i izrađuje jednostavnija izvješća, tumačenja, mišljenja i podneske;</w:t>
      </w:r>
    </w:p>
    <w:p w14:paraId="04863324" w14:textId="77777777" w:rsidR="0098579C" w:rsidRPr="0098579C" w:rsidRDefault="0098579C" w:rsidP="0098579C">
      <w:pPr>
        <w:pStyle w:val="Odlomakpopisa"/>
        <w:numPr>
          <w:ilvl w:val="0"/>
          <w:numId w:val="1"/>
        </w:numPr>
        <w:jc w:val="both"/>
      </w:pPr>
      <w:r w:rsidRPr="0098579C">
        <w:t>sudjeluje u suradnji s voditeljem Službe u ostalim poslovima iz djelokruga Službe;</w:t>
      </w:r>
    </w:p>
    <w:p w14:paraId="1E458F19" w14:textId="2B64AC4B" w:rsidR="00AD6C12" w:rsidRPr="0098579C" w:rsidRDefault="0098579C" w:rsidP="0098579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98579C">
        <w:t>obavlja druge poslove po uputi i nalogu nadređenih</w:t>
      </w:r>
      <w:r w:rsidR="00AD6C12" w:rsidRPr="0098579C">
        <w:t>.</w:t>
      </w:r>
    </w:p>
    <w:p w14:paraId="3620181B" w14:textId="77777777" w:rsidR="00AD6C12" w:rsidRPr="000970B6" w:rsidRDefault="00AD6C12" w:rsidP="00AD6C12">
      <w:pPr>
        <w:jc w:val="both"/>
        <w:rPr>
          <w:b/>
          <w:bCs/>
          <w:noProof/>
          <w:u w:val="single"/>
        </w:rPr>
      </w:pPr>
    </w:p>
    <w:p w14:paraId="08499F73" w14:textId="77777777" w:rsidR="00AD6C12" w:rsidRPr="000970B6" w:rsidRDefault="00AD6C12" w:rsidP="00AD6C1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0B76B7E0" w14:textId="55510652" w:rsidR="00AD6C12" w:rsidRDefault="00AD6C12" w:rsidP="00AD6C12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98579C">
        <w:rPr>
          <w:noProof/>
          <w:spacing w:val="-3"/>
        </w:rPr>
        <w:t>stručnog suradnika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98579C">
        <w:rPr>
          <w:noProof/>
          <w:spacing w:val="-3"/>
        </w:rPr>
        <w:t>iznosi 1,</w:t>
      </w:r>
      <w:r w:rsidR="0098579C" w:rsidRPr="0098579C">
        <w:rPr>
          <w:noProof/>
          <w:spacing w:val="-3"/>
        </w:rPr>
        <w:t>164</w:t>
      </w:r>
      <w:r w:rsidRPr="0098579C">
        <w:rPr>
          <w:noProof/>
          <w:spacing w:val="-3"/>
        </w:rPr>
        <w:t xml:space="preserve"> i</w:t>
      </w:r>
      <w:r w:rsidRPr="000970B6">
        <w:rPr>
          <w:noProof/>
          <w:spacing w:val="-3"/>
        </w:rPr>
        <w:t xml:space="preserve">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478CF95" w14:textId="77777777" w:rsidR="00AD6C12" w:rsidRPr="000970B6" w:rsidRDefault="00AD6C12" w:rsidP="00AD6C12">
      <w:pPr>
        <w:suppressAutoHyphens/>
        <w:jc w:val="both"/>
        <w:rPr>
          <w:noProof/>
          <w:spacing w:val="-3"/>
        </w:rPr>
      </w:pPr>
    </w:p>
    <w:p w14:paraId="09C084B6" w14:textId="77777777" w:rsidR="00AD6C12" w:rsidRPr="000970B6" w:rsidRDefault="00AD6C12" w:rsidP="00AD6C12">
      <w:pPr>
        <w:suppressAutoHyphens/>
        <w:jc w:val="both"/>
        <w:rPr>
          <w:b/>
          <w:noProof/>
          <w:u w:val="single"/>
        </w:rPr>
      </w:pPr>
    </w:p>
    <w:p w14:paraId="39AFFE14" w14:textId="77777777" w:rsidR="00AD6C12" w:rsidRPr="000970B6" w:rsidRDefault="00AD6C12" w:rsidP="00AD6C1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FB31571" w14:textId="77777777" w:rsidR="00AD6C12" w:rsidRPr="000970B6" w:rsidRDefault="00AD6C12" w:rsidP="00AD6C12">
      <w:pPr>
        <w:jc w:val="both"/>
        <w:rPr>
          <w:noProof/>
        </w:rPr>
      </w:pPr>
    </w:p>
    <w:p w14:paraId="044A512B" w14:textId="77777777" w:rsidR="00AD6C12" w:rsidRDefault="00AD6C12" w:rsidP="00AD6C1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07286AB2" w14:textId="4E576390" w:rsidR="0098579C" w:rsidRPr="00862B9F" w:rsidRDefault="00AD6C12" w:rsidP="00925B75">
      <w:pPr>
        <w:pStyle w:val="Odlomakpopisa"/>
        <w:numPr>
          <w:ilvl w:val="0"/>
          <w:numId w:val="27"/>
        </w:numPr>
        <w:jc w:val="both"/>
        <w:rPr>
          <w:noProof/>
        </w:rPr>
      </w:pPr>
      <w:r w:rsidRPr="00862B9F">
        <w:rPr>
          <w:noProof/>
        </w:rPr>
        <w:t xml:space="preserve">Zakon </w:t>
      </w:r>
      <w:r w:rsidR="0098579C" w:rsidRPr="00862B9F">
        <w:rPr>
          <w:noProof/>
        </w:rPr>
        <w:t xml:space="preserve">o mirovinskom osiguranju („Narodne novine“, broj 157/13., 151/14., 33/15., 93/15., 120/16., 18/18. – Odluka Ustavnog suda Republike Hrvatske, 62/18., 115/18. i 102/19. i 84/21.) </w:t>
      </w:r>
    </w:p>
    <w:p w14:paraId="0E87D728" w14:textId="2F65758B" w:rsidR="00AD6C12" w:rsidRDefault="00AD6C1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C228536" w14:textId="77777777" w:rsidR="00DA5FEC" w:rsidRDefault="00DA5FE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DD6BF7F" w14:textId="11CCEB8C" w:rsidR="009B628C" w:rsidRPr="009B628C" w:rsidRDefault="009B628C" w:rsidP="009B628C">
      <w:pPr>
        <w:contextualSpacing/>
        <w:jc w:val="center"/>
        <w:rPr>
          <w:b/>
          <w:bCs/>
          <w:i/>
          <w:iCs/>
        </w:rPr>
      </w:pPr>
      <w:r w:rsidRPr="009B628C">
        <w:rPr>
          <w:b/>
          <w:bCs/>
          <w:i/>
          <w:iCs/>
        </w:rPr>
        <w:t>UPRAVA ZA UPRAVLJANJE OPERATIVNIM PROGRAMIMA EUROPSKE UNIJE</w:t>
      </w:r>
    </w:p>
    <w:p w14:paraId="58E2C9AB" w14:textId="20E2DB66" w:rsidR="009B628C" w:rsidRPr="009B628C" w:rsidRDefault="009B628C" w:rsidP="009B628C">
      <w:pPr>
        <w:contextualSpacing/>
        <w:jc w:val="center"/>
        <w:rPr>
          <w:b/>
          <w:bCs/>
          <w:i/>
          <w:iCs/>
        </w:rPr>
      </w:pPr>
      <w:r w:rsidRPr="009B628C">
        <w:rPr>
          <w:b/>
          <w:bCs/>
          <w:i/>
          <w:iCs/>
        </w:rPr>
        <w:t>Sektor za reviziju i unaprjeđenje sustava</w:t>
      </w:r>
    </w:p>
    <w:p w14:paraId="0F5F9153" w14:textId="3A0790ED" w:rsidR="009B628C" w:rsidRPr="009B628C" w:rsidRDefault="009B628C" w:rsidP="009B628C">
      <w:pPr>
        <w:contextualSpacing/>
        <w:jc w:val="center"/>
        <w:rPr>
          <w:b/>
          <w:bCs/>
          <w:i/>
          <w:iCs/>
        </w:rPr>
      </w:pPr>
      <w:r w:rsidRPr="009B628C">
        <w:rPr>
          <w:b/>
          <w:bCs/>
          <w:i/>
          <w:iCs/>
        </w:rPr>
        <w:t>Služba za unaprjeđenje sustava i informacijske sustave</w:t>
      </w:r>
    </w:p>
    <w:p w14:paraId="6056CC5B" w14:textId="77777777" w:rsidR="009B628C" w:rsidRPr="009B628C" w:rsidRDefault="009B628C" w:rsidP="009B628C">
      <w:pPr>
        <w:contextualSpacing/>
        <w:jc w:val="center"/>
        <w:rPr>
          <w:b/>
          <w:bCs/>
          <w:i/>
          <w:iCs/>
        </w:rPr>
      </w:pPr>
      <w:r w:rsidRPr="009B628C">
        <w:rPr>
          <w:b/>
          <w:bCs/>
          <w:i/>
          <w:iCs/>
        </w:rPr>
        <w:t>Odjel za razvoj informacijskih sustava</w:t>
      </w:r>
    </w:p>
    <w:p w14:paraId="7CEAA987" w14:textId="77777777" w:rsidR="009B628C" w:rsidRDefault="009B628C" w:rsidP="009B628C">
      <w:pPr>
        <w:contextualSpacing/>
        <w:jc w:val="center"/>
      </w:pPr>
    </w:p>
    <w:p w14:paraId="5176A484" w14:textId="3BE262F7" w:rsidR="009B628C" w:rsidRPr="009B628C" w:rsidRDefault="009B628C" w:rsidP="009B628C">
      <w:pPr>
        <w:keepNext/>
        <w:jc w:val="center"/>
        <w:rPr>
          <w:b/>
          <w:noProof/>
          <w:u w:val="single"/>
        </w:rPr>
      </w:pPr>
      <w:r w:rsidRPr="009B628C">
        <w:rPr>
          <w:b/>
          <w:noProof/>
          <w:u w:val="single"/>
        </w:rPr>
        <w:t>1</w:t>
      </w:r>
      <w:r w:rsidR="00477DB1">
        <w:rPr>
          <w:b/>
          <w:noProof/>
          <w:u w:val="single"/>
        </w:rPr>
        <w:t>1</w:t>
      </w:r>
      <w:r w:rsidRPr="009B628C">
        <w:rPr>
          <w:b/>
          <w:noProof/>
          <w:u w:val="single"/>
        </w:rPr>
        <w:t xml:space="preserve">. Viši stručni/a </w:t>
      </w:r>
      <w:r w:rsidR="00FC2685">
        <w:rPr>
          <w:b/>
          <w:noProof/>
          <w:u w:val="single"/>
        </w:rPr>
        <w:t>savjetnik</w:t>
      </w:r>
      <w:r w:rsidRPr="009B628C">
        <w:rPr>
          <w:b/>
          <w:noProof/>
          <w:u w:val="single"/>
        </w:rPr>
        <w:t>/ca – 1 izvršitelj/ica (r.m.br. 211.)</w:t>
      </w:r>
    </w:p>
    <w:p w14:paraId="2C6AEF66" w14:textId="77777777" w:rsidR="009B628C" w:rsidRDefault="009B628C" w:rsidP="009B628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72DB033" w14:textId="77777777" w:rsidR="000027E3" w:rsidRPr="000970B6" w:rsidRDefault="000027E3" w:rsidP="000027E3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ECD4B98" w14:textId="77777777" w:rsidR="000027E3" w:rsidRPr="000970B6" w:rsidRDefault="000027E3" w:rsidP="000027E3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2E951E73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lastRenderedPageBreak/>
        <w:t>obavlja složenije poslove, analize poslovnih procesa te pripreme prijedloga optimizacije poslovnih procesa u dijelu koji se odnosi na upravljanje i provedbu programa sufinanciranih sredstvima europskih strukturnih instrumenata; </w:t>
      </w:r>
    </w:p>
    <w:p w14:paraId="29BDFB8B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sudjeluje u praćenju rada, testiranja i licenciranja te unapređenja funkcionalnosti informacijskih sustava, poslovima upravljanja korisničkim pravima te pruža stalnu podršku korisnicima informacijskih sustava iz nadležnosti Odjela; </w:t>
      </w:r>
    </w:p>
    <w:p w14:paraId="7867CE32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izvodi sadržajno-tehničku pripremu sadržaja i materijala za  edukacije i radionice za korisnike informacijskih sustava; </w:t>
      </w:r>
    </w:p>
    <w:p w14:paraId="415E580A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izvodi sadržajno-tehničku pripremu sadržaja i materijala korisničkih priručnika te njihovo redovito ažuriranje; </w:t>
      </w:r>
    </w:p>
    <w:p w14:paraId="5B64457B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izrađuje nacrte složenih izvješća i akata na engleskom i hrvatskom jeziku iz djelokruga Službe te obavlja druge složene stručne poslove koji obuhvaćaju pripremu planova, proučavanje i analizu podataka i dokumentacije, predlaganje rješenja problema, savjetovanja unutar i izvan tijela te praćenje provedbe programa i projekata; </w:t>
      </w:r>
    </w:p>
    <w:p w14:paraId="30CA7552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sudjeluje u organizaciji sastanaka i pripremi materijala za sastanke te vodi bilješke sa sastanaka; </w:t>
      </w:r>
    </w:p>
    <w:p w14:paraId="6203AB5F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obavlja druge složene stručne poslove koji obuhvaćaju proučavanje i analizu dokumentacije, pripremu planova, predlaganje rješenja problema, savjetovanje unutar i izvan tijela, uz povremeni nadzor te opće i specifične upute nadređenog službenika; </w:t>
      </w:r>
    </w:p>
    <w:p w14:paraId="41D23A85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redovno surađuje sa službenicima tijela uključenih u strukturu upravljanja fondovima Europske unije i po potrebi s nižim službenicima nadležnih tijela Europske komisije; </w:t>
      </w:r>
    </w:p>
    <w:p w14:paraId="391BE672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čuva dokumente i evidencije o provedbi funkcija radi osiguravanja odgovarajućeg revizijskog traga;  </w:t>
      </w:r>
    </w:p>
    <w:p w14:paraId="7E646CFD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odgovara za materijalne resurse s kojima radi i ispravnu primjenu metoda rada, postupaka i stručnih tehnika; </w:t>
      </w:r>
    </w:p>
    <w:p w14:paraId="6DB63459" w14:textId="77777777" w:rsidR="00626ABB" w:rsidRPr="00626ABB" w:rsidRDefault="00626ABB" w:rsidP="00626ABB">
      <w:pPr>
        <w:numPr>
          <w:ilvl w:val="0"/>
          <w:numId w:val="1"/>
        </w:numPr>
        <w:ind w:right="129"/>
        <w:contextualSpacing/>
        <w:jc w:val="both"/>
      </w:pPr>
      <w:r w:rsidRPr="00626ABB">
        <w:t>obavlja i druge poslove u okviru svog djelokruga;  </w:t>
      </w:r>
    </w:p>
    <w:p w14:paraId="5E5E8FAB" w14:textId="53AF6435" w:rsidR="003118B7" w:rsidRPr="002F640D" w:rsidRDefault="00626ABB" w:rsidP="000027E3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626ABB">
        <w:t>obavlja druge poslove po nalogu nadređenih</w:t>
      </w:r>
      <w:r w:rsidR="000027E3" w:rsidRPr="00626ABB">
        <w:t>.</w:t>
      </w:r>
    </w:p>
    <w:p w14:paraId="05CA0EB9" w14:textId="77777777" w:rsidR="000027E3" w:rsidRPr="000970B6" w:rsidRDefault="000027E3" w:rsidP="000027E3">
      <w:pPr>
        <w:jc w:val="both"/>
        <w:rPr>
          <w:b/>
          <w:bCs/>
          <w:noProof/>
          <w:u w:val="single"/>
        </w:rPr>
      </w:pPr>
    </w:p>
    <w:p w14:paraId="33A3883B" w14:textId="77777777" w:rsidR="000027E3" w:rsidRPr="000970B6" w:rsidRDefault="000027E3" w:rsidP="000027E3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3ADFBAE" w14:textId="2D1EFB07" w:rsidR="000027E3" w:rsidRDefault="00965900" w:rsidP="000027E3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višeg stručnog savjetnika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1,979 i osnovice za izračun plaće, uvećan za 0,5% za svaku navršenu godinu radnog staža. </w:t>
      </w:r>
      <w:r w:rsidR="000027E3"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0027E3">
        <w:t>56/22</w:t>
      </w:r>
      <w:r w:rsidR="000027E3" w:rsidRPr="000970B6">
        <w:rPr>
          <w:noProof/>
          <w:spacing w:val="-3"/>
        </w:rPr>
        <w:t xml:space="preserve">) te od 1. </w:t>
      </w:r>
      <w:r w:rsidR="000027E3">
        <w:rPr>
          <w:noProof/>
          <w:spacing w:val="-3"/>
        </w:rPr>
        <w:t>svibnja</w:t>
      </w:r>
      <w:r w:rsidR="000027E3" w:rsidRPr="000970B6">
        <w:rPr>
          <w:noProof/>
          <w:spacing w:val="-3"/>
        </w:rPr>
        <w:t xml:space="preserve"> 202</w:t>
      </w:r>
      <w:r w:rsidR="000027E3">
        <w:rPr>
          <w:noProof/>
          <w:spacing w:val="-3"/>
        </w:rPr>
        <w:t>2</w:t>
      </w:r>
      <w:r w:rsidR="000027E3" w:rsidRPr="000970B6">
        <w:rPr>
          <w:noProof/>
          <w:spacing w:val="-3"/>
        </w:rPr>
        <w:t xml:space="preserve">. godine, iznosi </w:t>
      </w:r>
      <w:r w:rsidR="000027E3" w:rsidRPr="00484993">
        <w:rPr>
          <w:noProof/>
          <w:spacing w:val="-3"/>
        </w:rPr>
        <w:t>6.286,29</w:t>
      </w:r>
      <w:r w:rsidR="000027E3" w:rsidRPr="000970B6">
        <w:rPr>
          <w:noProof/>
          <w:spacing w:val="-3"/>
        </w:rPr>
        <w:t xml:space="preserve"> kuna bruto.</w:t>
      </w:r>
    </w:p>
    <w:p w14:paraId="74C3B005" w14:textId="77777777" w:rsidR="000027E3" w:rsidRPr="000970B6" w:rsidRDefault="000027E3" w:rsidP="000027E3">
      <w:pPr>
        <w:suppressAutoHyphens/>
        <w:jc w:val="both"/>
        <w:rPr>
          <w:b/>
          <w:noProof/>
          <w:u w:val="single"/>
        </w:rPr>
      </w:pPr>
    </w:p>
    <w:p w14:paraId="1244A9E1" w14:textId="77777777" w:rsidR="000027E3" w:rsidRPr="000970B6" w:rsidRDefault="000027E3" w:rsidP="000027E3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F35CC2A" w14:textId="77777777" w:rsidR="000027E3" w:rsidRPr="000970B6" w:rsidRDefault="000027E3" w:rsidP="000027E3">
      <w:pPr>
        <w:jc w:val="both"/>
        <w:rPr>
          <w:noProof/>
        </w:rPr>
      </w:pPr>
    </w:p>
    <w:p w14:paraId="7DE666A2" w14:textId="77777777" w:rsidR="000027E3" w:rsidRDefault="000027E3" w:rsidP="000027E3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113B1F5D" w14:textId="77777777" w:rsidR="00626ABB" w:rsidRPr="00696B5F" w:rsidRDefault="00626ABB" w:rsidP="00925B75">
      <w:pPr>
        <w:numPr>
          <w:ilvl w:val="0"/>
          <w:numId w:val="28"/>
        </w:numPr>
        <w:jc w:val="both"/>
      </w:pPr>
      <w:bookmarkStart w:id="11" w:name="_Hlk105602498"/>
      <w:r w:rsidRPr="00696B5F">
        <w:rPr>
          <w:noProof/>
        </w:rPr>
        <w:t>Zakon o institucionalnom okviru za korištenje fondova Europske unije u Republici Hrvatskoj</w:t>
      </w:r>
      <w:r w:rsidRPr="00696B5F">
        <w:t xml:space="preserve"> („Narodne novine“, broj 116/21)</w:t>
      </w:r>
    </w:p>
    <w:p w14:paraId="242EE3CA" w14:textId="77777777" w:rsidR="00626ABB" w:rsidRPr="00696B5F" w:rsidRDefault="00626ABB" w:rsidP="00925B75">
      <w:pPr>
        <w:numPr>
          <w:ilvl w:val="0"/>
          <w:numId w:val="28"/>
        </w:numPr>
        <w:jc w:val="both"/>
      </w:pPr>
      <w:r w:rsidRPr="00696B5F">
        <w:t>Zakon o uspostavi institucionalnog okvira za provedbu europskih strukturnih i investicijskih fondova u Republici Hrvatskoj u financijskom razdoblju 2014-2020 („Narodne novine“, broj 92/14)</w:t>
      </w:r>
    </w:p>
    <w:p w14:paraId="35E58E48" w14:textId="1B9FD0A8" w:rsidR="00626ABB" w:rsidRPr="00696B5F" w:rsidRDefault="00626ABB" w:rsidP="00925B75">
      <w:pPr>
        <w:numPr>
          <w:ilvl w:val="0"/>
          <w:numId w:val="28"/>
        </w:numPr>
        <w:jc w:val="both"/>
      </w:pPr>
      <w:r w:rsidRPr="00696B5F">
        <w:lastRenderedPageBreak/>
        <w:t>Uredba o tijelima u sustavima upravljanja i kontrole korištenja Europskog socijalnog fonda, Europskog fonda za regionalni razvoj i Kohezijskog fonda, u vezi s ciljem „Ulaganje za rast i radna mjesta“ („Narodne novine“, broj 107/14, 23/15, 129/15, 15/17, 18/17, 46/21 i 49/21)</w:t>
      </w:r>
    </w:p>
    <w:p w14:paraId="42902816" w14:textId="77777777" w:rsidR="00626ABB" w:rsidRPr="00696B5F" w:rsidRDefault="00626ABB" w:rsidP="00925B75">
      <w:pPr>
        <w:numPr>
          <w:ilvl w:val="0"/>
          <w:numId w:val="28"/>
        </w:numPr>
        <w:jc w:val="both"/>
      </w:pPr>
      <w:r w:rsidRPr="00696B5F">
        <w:t xml:space="preserve">Odluka o tijelima u Sustavu upravljanja, provedbe i kontrole korištenja Fonda europske pomoći za najpotrebitije u okviru Operativnog programa za hranu i/ili osnovnu materijalnu pomoć za razdoblje 2014. – 2020.  („Narodne novine“, broj 78/15 i 6/21) </w:t>
      </w:r>
    </w:p>
    <w:p w14:paraId="2F5EBC38" w14:textId="3B58ABB8" w:rsidR="00626ABB" w:rsidRPr="00696B5F" w:rsidRDefault="00626ABB" w:rsidP="007E477E">
      <w:pPr>
        <w:numPr>
          <w:ilvl w:val="0"/>
          <w:numId w:val="28"/>
        </w:numPr>
        <w:jc w:val="both"/>
      </w:pPr>
      <w:r w:rsidRPr="00696B5F">
        <w:t xml:space="preserve">Operativni program Učinkoviti ljudski potencijali 2014.–2020. </w:t>
      </w:r>
      <w:hyperlink r:id="rId16" w:history="1">
        <w:r w:rsidR="007E477E" w:rsidRPr="00696B5F">
          <w:rPr>
            <w:rStyle w:val="Hiperveza"/>
          </w:rPr>
          <w:t>http://www.esf.hr/wordpress/wp-content/uploads/2022/05/OP_hrv-v8_final.pdf</w:t>
        </w:r>
      </w:hyperlink>
    </w:p>
    <w:p w14:paraId="60677D38" w14:textId="00D70437" w:rsidR="00626ABB" w:rsidRPr="00696B5F" w:rsidRDefault="00626ABB" w:rsidP="002A04AC">
      <w:pPr>
        <w:numPr>
          <w:ilvl w:val="0"/>
          <w:numId w:val="28"/>
        </w:numPr>
        <w:jc w:val="both"/>
      </w:pPr>
      <w:r w:rsidRPr="00696B5F">
        <w:t xml:space="preserve">Operativni program za hranu i/ili osnovnu materijalnu pomoć za razdoblje 2014.–2020. </w:t>
      </w:r>
      <w:hyperlink r:id="rId17" w:history="1">
        <w:r w:rsidR="002A04AC" w:rsidRPr="00696B5F">
          <w:rPr>
            <w:rStyle w:val="Hiperveza"/>
          </w:rPr>
          <w:t>https://www.fead.hr/wp-content/uploads/2022/06/OP-FEAD-v5.0_final.pdf</w:t>
        </w:r>
      </w:hyperlink>
      <w:r w:rsidRPr="00696B5F">
        <w:t xml:space="preserve"> </w:t>
      </w:r>
    </w:p>
    <w:p w14:paraId="7D3BB51E" w14:textId="77777777" w:rsidR="00626ABB" w:rsidRPr="00696B5F" w:rsidRDefault="00000000" w:rsidP="00925B75">
      <w:pPr>
        <w:numPr>
          <w:ilvl w:val="0"/>
          <w:numId w:val="28"/>
        </w:numPr>
        <w:jc w:val="both"/>
      </w:pPr>
      <w:hyperlink r:id="rId18" w:history="1">
        <w:r w:rsidR="00626ABB" w:rsidRPr="00696B5F">
          <w:rPr>
            <w:rStyle w:val="Hiperveza"/>
          </w:rPr>
          <w:t>www.strukturnifondovi.hr</w:t>
        </w:r>
      </w:hyperlink>
      <w:r w:rsidR="00626ABB" w:rsidRPr="00696B5F">
        <w:t xml:space="preserve"> </w:t>
      </w:r>
    </w:p>
    <w:p w14:paraId="76A02FB0" w14:textId="77777777" w:rsidR="00626ABB" w:rsidRPr="00696B5F" w:rsidRDefault="00000000" w:rsidP="00925B75">
      <w:pPr>
        <w:numPr>
          <w:ilvl w:val="0"/>
          <w:numId w:val="28"/>
        </w:numPr>
        <w:jc w:val="both"/>
      </w:pPr>
      <w:hyperlink r:id="rId19" w:history="1">
        <w:r w:rsidR="00626ABB" w:rsidRPr="00696B5F">
          <w:rPr>
            <w:rStyle w:val="Hiperveza"/>
          </w:rPr>
          <w:t>www.esf.hr</w:t>
        </w:r>
      </w:hyperlink>
      <w:r w:rsidR="00626ABB" w:rsidRPr="00696B5F">
        <w:t xml:space="preserve">   </w:t>
      </w:r>
    </w:p>
    <w:p w14:paraId="7A527370" w14:textId="77777777" w:rsidR="00626ABB" w:rsidRPr="00696B5F" w:rsidRDefault="00000000" w:rsidP="00925B75">
      <w:pPr>
        <w:numPr>
          <w:ilvl w:val="0"/>
          <w:numId w:val="28"/>
        </w:numPr>
        <w:jc w:val="both"/>
      </w:pPr>
      <w:hyperlink r:id="rId20" w:history="1">
        <w:r w:rsidR="00626ABB" w:rsidRPr="00696B5F">
          <w:rPr>
            <w:rStyle w:val="Hiperveza"/>
          </w:rPr>
          <w:t>www.fead.hr</w:t>
        </w:r>
      </w:hyperlink>
      <w:r w:rsidR="00626ABB" w:rsidRPr="00696B5F">
        <w:t>.</w:t>
      </w:r>
    </w:p>
    <w:bookmarkEnd w:id="11"/>
    <w:p w14:paraId="25ED001C" w14:textId="3036AF55" w:rsidR="000027E3" w:rsidRDefault="000027E3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CF126B9" w14:textId="77777777" w:rsidR="00696B5F" w:rsidRDefault="00696B5F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185E007" w14:textId="77777777" w:rsidR="000027E3" w:rsidRPr="002F640D" w:rsidRDefault="000027E3" w:rsidP="000027E3">
      <w:pPr>
        <w:contextualSpacing/>
        <w:jc w:val="center"/>
        <w:rPr>
          <w:b/>
          <w:bCs/>
          <w:i/>
          <w:iCs/>
        </w:rPr>
      </w:pPr>
      <w:r w:rsidRPr="002F640D">
        <w:rPr>
          <w:b/>
          <w:bCs/>
          <w:i/>
          <w:iCs/>
        </w:rPr>
        <w:t>Služba za reviziju i kontrole</w:t>
      </w:r>
    </w:p>
    <w:p w14:paraId="57F02796" w14:textId="77777777" w:rsidR="000027E3" w:rsidRPr="002F640D" w:rsidRDefault="000027E3" w:rsidP="000027E3">
      <w:pPr>
        <w:contextualSpacing/>
        <w:jc w:val="center"/>
        <w:rPr>
          <w:b/>
          <w:bCs/>
          <w:i/>
          <w:iCs/>
        </w:rPr>
      </w:pPr>
      <w:r w:rsidRPr="002F640D">
        <w:rPr>
          <w:b/>
          <w:bCs/>
          <w:i/>
          <w:iCs/>
        </w:rPr>
        <w:t>Odjel za kontrolu i provjere na razini sustava</w:t>
      </w:r>
    </w:p>
    <w:p w14:paraId="332B846D" w14:textId="77777777" w:rsidR="000027E3" w:rsidRDefault="000027E3" w:rsidP="000027E3">
      <w:pPr>
        <w:contextualSpacing/>
        <w:jc w:val="center"/>
        <w:rPr>
          <w:b/>
          <w:bCs/>
        </w:rPr>
      </w:pPr>
    </w:p>
    <w:p w14:paraId="278428C2" w14:textId="58A2DED1" w:rsidR="000027E3" w:rsidRPr="000027E3" w:rsidRDefault="000027E3" w:rsidP="000027E3">
      <w:pPr>
        <w:keepNext/>
        <w:jc w:val="center"/>
        <w:rPr>
          <w:b/>
          <w:noProof/>
          <w:u w:val="single"/>
        </w:rPr>
      </w:pPr>
      <w:r w:rsidRPr="000027E3">
        <w:rPr>
          <w:b/>
          <w:noProof/>
          <w:u w:val="single"/>
        </w:rPr>
        <w:t>1</w:t>
      </w:r>
      <w:r w:rsidR="00477DB1">
        <w:rPr>
          <w:b/>
          <w:noProof/>
          <w:u w:val="single"/>
        </w:rPr>
        <w:t>2</w:t>
      </w:r>
      <w:r w:rsidRPr="000027E3">
        <w:rPr>
          <w:b/>
          <w:noProof/>
          <w:u w:val="single"/>
        </w:rPr>
        <w:t xml:space="preserve">. Viši stručni/a </w:t>
      </w:r>
      <w:r w:rsidR="00FC2685">
        <w:rPr>
          <w:b/>
          <w:noProof/>
          <w:u w:val="single"/>
        </w:rPr>
        <w:t>savjetnik</w:t>
      </w:r>
      <w:r w:rsidRPr="000027E3">
        <w:rPr>
          <w:b/>
          <w:noProof/>
          <w:u w:val="single"/>
        </w:rPr>
        <w:t xml:space="preserve">/ca – </w:t>
      </w:r>
      <w:r w:rsidR="00477DB1">
        <w:rPr>
          <w:b/>
          <w:noProof/>
          <w:u w:val="single"/>
        </w:rPr>
        <w:t>1</w:t>
      </w:r>
      <w:r w:rsidRPr="000027E3">
        <w:rPr>
          <w:b/>
          <w:noProof/>
          <w:u w:val="single"/>
        </w:rPr>
        <w:t xml:space="preserve"> izvršitelj/ic</w:t>
      </w:r>
      <w:r w:rsidR="00477DB1">
        <w:rPr>
          <w:b/>
          <w:noProof/>
          <w:u w:val="single"/>
        </w:rPr>
        <w:t>a</w:t>
      </w:r>
      <w:r w:rsidRPr="000027E3">
        <w:rPr>
          <w:b/>
          <w:noProof/>
          <w:u w:val="single"/>
        </w:rPr>
        <w:t xml:space="preserve"> (r.m.br. 218.)</w:t>
      </w:r>
    </w:p>
    <w:p w14:paraId="028CC032" w14:textId="77777777" w:rsidR="000027E3" w:rsidRDefault="000027E3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890EBE3" w14:textId="77777777" w:rsidR="00C55491" w:rsidRPr="000970B6" w:rsidRDefault="00C55491" w:rsidP="00C5549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AB645EC" w14:textId="77777777" w:rsidR="00C55491" w:rsidRPr="000970B6" w:rsidRDefault="00C55491" w:rsidP="00C5549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2645FA2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obavlja složenije poslove iz djelokruga Odjela koji uključuju stručne i administrativne poslove vezane uz kontrole i provjere delegiranih funkcija tijela u sustavu; </w:t>
      </w:r>
    </w:p>
    <w:p w14:paraId="2FB58D5D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sudjeluje u nadzoru provedbe delegiranih funkcija tijela te obavlja ostale poslove provođenja provjera na razini sustava; </w:t>
      </w:r>
    </w:p>
    <w:p w14:paraId="62FCF583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provodi komunikaciju s tijelima u sustavu koje je predmet provjere u pogledu najave provjere i razmjene dokumentacije; </w:t>
      </w:r>
    </w:p>
    <w:p w14:paraId="1D637C6E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izrađuje nacrte izvješća s nalazima i preporukama te prati provedbe preporuka; </w:t>
      </w:r>
    </w:p>
    <w:p w14:paraId="0CA959A3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izrađuje plan provedbe provjera na razini sustava; </w:t>
      </w:r>
    </w:p>
    <w:p w14:paraId="57E0753D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izrađuje nacrte složenih izvješća i akata na engleskom i hrvatskom jeziku iz djelokruga Odjela;  </w:t>
      </w:r>
    </w:p>
    <w:p w14:paraId="58FE99BF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prikuplja, obrađuje i analizira složenije podatke na hrvatskom i engleskom jeziku iz djelokruga Odjela;  </w:t>
      </w:r>
    </w:p>
    <w:p w14:paraId="3A5D2681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sudjeluje u organizaciji sastanaka i pripremi materijala za sastanke, vodi bilješke sa sastanaka;  </w:t>
      </w:r>
    </w:p>
    <w:p w14:paraId="229AEED8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redovno surađuje sa službenicima tijela uključenih u strukturu upravljanja fondovima Europske unije i po potrebi s nižim službenicima nadležnih tijela Europske komisije;  </w:t>
      </w:r>
    </w:p>
    <w:p w14:paraId="2CC98EFD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priprema izvješća iz djelokruga Odjela;  </w:t>
      </w:r>
    </w:p>
    <w:p w14:paraId="4B7F546E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obavlja druge složene stručne poslove koji obuhvaćaju proučavanje i analizu dokumentacije, pripremu planova, predlaganje rješenja problema, savjetovanje unutar i izvan tijela, uz povremeni nadzor te opće i specifične upute nadređenog službenika;  </w:t>
      </w:r>
    </w:p>
    <w:p w14:paraId="6ED6D59A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čuva dokumente i evidencije o provedbi funkcija radi osiguravanja odgovarajućeg revizijskog traga;  </w:t>
      </w:r>
    </w:p>
    <w:p w14:paraId="42CD6663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odgovara za materijalne resurse s kojima radi i ispravnu primjenu metoda rada, postupaka i stručnih tehnika;  </w:t>
      </w:r>
    </w:p>
    <w:p w14:paraId="5CDDBE1A" w14:textId="77777777" w:rsidR="002F5F8C" w:rsidRPr="002F5F8C" w:rsidRDefault="002F5F8C" w:rsidP="002F5F8C">
      <w:pPr>
        <w:numPr>
          <w:ilvl w:val="0"/>
          <w:numId w:val="1"/>
        </w:numPr>
        <w:ind w:right="174"/>
        <w:contextualSpacing/>
        <w:jc w:val="both"/>
      </w:pPr>
      <w:r w:rsidRPr="002F5F8C">
        <w:t>obavlja i druge poslove u okviru svog djelokruga;</w:t>
      </w:r>
    </w:p>
    <w:p w14:paraId="3E2C5F8C" w14:textId="41D2D8FE" w:rsidR="00C55491" w:rsidRPr="002F5F8C" w:rsidRDefault="002F5F8C" w:rsidP="002F5F8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2F5F8C">
        <w:t>obavlja druge poslove po uputi i nalogu nadređenih</w:t>
      </w:r>
      <w:r w:rsidR="00C55491" w:rsidRPr="002F5F8C">
        <w:t>.</w:t>
      </w:r>
    </w:p>
    <w:p w14:paraId="6D09208C" w14:textId="77777777" w:rsidR="00C55491" w:rsidRPr="000970B6" w:rsidRDefault="00C55491" w:rsidP="00C55491">
      <w:pPr>
        <w:jc w:val="both"/>
        <w:rPr>
          <w:b/>
          <w:bCs/>
          <w:noProof/>
          <w:u w:val="single"/>
        </w:rPr>
      </w:pPr>
    </w:p>
    <w:p w14:paraId="12327F31" w14:textId="77777777" w:rsidR="00C55491" w:rsidRPr="000970B6" w:rsidRDefault="00C55491" w:rsidP="00C5549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lastRenderedPageBreak/>
        <w:t>PODACI O PLAĆI RADNOG MJESTA:</w:t>
      </w:r>
    </w:p>
    <w:p w14:paraId="364636AB" w14:textId="7BA25FC4" w:rsidR="00C55491" w:rsidRDefault="00965900" w:rsidP="00C55491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višeg stručnog savjetnika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1,979 i osnovice za izračun plaće, uvećan za 0,5% za svaku navršenu godinu radnog staža. </w:t>
      </w:r>
      <w:r w:rsidR="00C55491"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C55491">
        <w:t>56/22</w:t>
      </w:r>
      <w:r w:rsidR="00C55491" w:rsidRPr="000970B6">
        <w:rPr>
          <w:noProof/>
          <w:spacing w:val="-3"/>
        </w:rPr>
        <w:t xml:space="preserve">) te od 1. </w:t>
      </w:r>
      <w:r w:rsidR="00C55491">
        <w:rPr>
          <w:noProof/>
          <w:spacing w:val="-3"/>
        </w:rPr>
        <w:t>svibnja</w:t>
      </w:r>
      <w:r w:rsidR="00C55491" w:rsidRPr="000970B6">
        <w:rPr>
          <w:noProof/>
          <w:spacing w:val="-3"/>
        </w:rPr>
        <w:t xml:space="preserve"> 202</w:t>
      </w:r>
      <w:r w:rsidR="00C55491">
        <w:rPr>
          <w:noProof/>
          <w:spacing w:val="-3"/>
        </w:rPr>
        <w:t>2</w:t>
      </w:r>
      <w:r w:rsidR="00C55491" w:rsidRPr="000970B6">
        <w:rPr>
          <w:noProof/>
          <w:spacing w:val="-3"/>
        </w:rPr>
        <w:t xml:space="preserve">. godine, iznosi </w:t>
      </w:r>
      <w:r w:rsidR="00C55491" w:rsidRPr="00484993">
        <w:rPr>
          <w:noProof/>
          <w:spacing w:val="-3"/>
        </w:rPr>
        <w:t>6.286,29</w:t>
      </w:r>
      <w:r w:rsidR="00C55491" w:rsidRPr="000970B6">
        <w:rPr>
          <w:noProof/>
          <w:spacing w:val="-3"/>
        </w:rPr>
        <w:t xml:space="preserve"> kuna bruto.</w:t>
      </w:r>
    </w:p>
    <w:p w14:paraId="6BE0A15F" w14:textId="75AD59E7" w:rsidR="00C55491" w:rsidRDefault="00C55491" w:rsidP="00C55491">
      <w:pPr>
        <w:suppressAutoHyphens/>
        <w:jc w:val="both"/>
        <w:rPr>
          <w:b/>
          <w:noProof/>
          <w:u w:val="single"/>
        </w:rPr>
      </w:pPr>
    </w:p>
    <w:p w14:paraId="165EF239" w14:textId="77777777" w:rsidR="00E12D5A" w:rsidRPr="000970B6" w:rsidRDefault="00E12D5A" w:rsidP="00C55491">
      <w:pPr>
        <w:suppressAutoHyphens/>
        <w:jc w:val="both"/>
        <w:rPr>
          <w:b/>
          <w:noProof/>
          <w:u w:val="single"/>
        </w:rPr>
      </w:pPr>
    </w:p>
    <w:p w14:paraId="239BB1B3" w14:textId="77777777" w:rsidR="00C55491" w:rsidRPr="000970B6" w:rsidRDefault="00C55491" w:rsidP="00C55491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6FCE0FE" w14:textId="77777777" w:rsidR="00C55491" w:rsidRPr="000970B6" w:rsidRDefault="00C55491" w:rsidP="00C55491">
      <w:pPr>
        <w:jc w:val="both"/>
        <w:rPr>
          <w:noProof/>
        </w:rPr>
      </w:pPr>
    </w:p>
    <w:p w14:paraId="4E503642" w14:textId="77777777" w:rsidR="00C55491" w:rsidRDefault="00C55491" w:rsidP="00C55491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08F693C5" w14:textId="09E2AA45" w:rsidR="002F5F8C" w:rsidRPr="00696B5F" w:rsidRDefault="002F5F8C" w:rsidP="00925B75">
      <w:pPr>
        <w:pStyle w:val="Odlomakpopisa"/>
        <w:numPr>
          <w:ilvl w:val="3"/>
          <w:numId w:val="28"/>
        </w:numPr>
        <w:ind w:left="709"/>
        <w:jc w:val="both"/>
      </w:pPr>
      <w:r w:rsidRPr="00696B5F">
        <w:rPr>
          <w:noProof/>
        </w:rPr>
        <w:t>Zakon o institucionalnom okviru za korištenje fondova Europske unije u Republici Hrvatskoj</w:t>
      </w:r>
      <w:r w:rsidRPr="00696B5F">
        <w:t xml:space="preserve"> („Narodne novine“, broj 116/21)</w:t>
      </w:r>
    </w:p>
    <w:p w14:paraId="768FA19D" w14:textId="4D931E00" w:rsidR="002F5F8C" w:rsidRPr="00696B5F" w:rsidRDefault="002F5F8C" w:rsidP="00925B75">
      <w:pPr>
        <w:pStyle w:val="Odlomakpopisa"/>
        <w:numPr>
          <w:ilvl w:val="3"/>
          <w:numId w:val="28"/>
        </w:numPr>
        <w:ind w:left="709"/>
        <w:jc w:val="both"/>
      </w:pPr>
      <w:r w:rsidRPr="00696B5F">
        <w:t>Zakon o uspostavi institucionalnog okvira za provedbu europskih strukturnih i investicijskih fondova u Republici Hrvatskoj u financijskom razdoblju 2014-2020 („Narodne novine“, broj 92/14)</w:t>
      </w:r>
    </w:p>
    <w:p w14:paraId="7F37F4F3" w14:textId="313438C6" w:rsidR="002F5F8C" w:rsidRPr="00696B5F" w:rsidRDefault="002F5F8C" w:rsidP="00925B75">
      <w:pPr>
        <w:pStyle w:val="Odlomakpopisa"/>
        <w:numPr>
          <w:ilvl w:val="3"/>
          <w:numId w:val="28"/>
        </w:numPr>
        <w:ind w:left="709"/>
        <w:jc w:val="both"/>
      </w:pPr>
      <w:r w:rsidRPr="00696B5F">
        <w:t>Uredba o tijelima u sustavima upravljanja i kontrole korištenja Europskog socijalnog fonda, Europskog fonda za regionalni razvoj i Kohezijskog fonda, u vezi s ciljem „Ulaganje za rast i radna mjesta“ („Narodne novine“, broj 107/14, 23/15, 129/15, 15/17, 18/17, 46/21 i 49/21)</w:t>
      </w:r>
    </w:p>
    <w:p w14:paraId="20BD044B" w14:textId="51B40A9A" w:rsidR="002F5F8C" w:rsidRPr="00696B5F" w:rsidRDefault="002F5F8C" w:rsidP="00925B75">
      <w:pPr>
        <w:pStyle w:val="Odlomakpopisa"/>
        <w:numPr>
          <w:ilvl w:val="3"/>
          <w:numId w:val="28"/>
        </w:numPr>
        <w:ind w:left="709"/>
        <w:jc w:val="both"/>
      </w:pPr>
      <w:r w:rsidRPr="00696B5F">
        <w:t xml:space="preserve">Odluka o tijelima u Sustavu upravljanja, provedbe i kontrole korištenja Fonda europske pomoći za najpotrebitije u okviru Operativnog programa za hranu i/ili osnovnu materijalnu pomoć za razdoblje 2014. – 2020.  („Narodne novine“, broj 78/15 i 6/21) </w:t>
      </w:r>
    </w:p>
    <w:p w14:paraId="0E5A6806" w14:textId="2DAD3050" w:rsidR="002F5F8C" w:rsidRPr="00696B5F" w:rsidRDefault="002F5F8C" w:rsidP="007E477E">
      <w:pPr>
        <w:pStyle w:val="Odlomakpopisa"/>
        <w:numPr>
          <w:ilvl w:val="3"/>
          <w:numId w:val="28"/>
        </w:numPr>
        <w:ind w:left="709"/>
        <w:jc w:val="both"/>
      </w:pPr>
      <w:r w:rsidRPr="00696B5F">
        <w:t xml:space="preserve">Operativni program Učinkoviti ljudski potencijali 2014.–2020. </w:t>
      </w:r>
      <w:hyperlink r:id="rId21" w:history="1">
        <w:r w:rsidR="007E477E" w:rsidRPr="00696B5F">
          <w:rPr>
            <w:rStyle w:val="Hiperveza"/>
          </w:rPr>
          <w:t>http://www.esf.hr/wordpress/wp-content/uploads/2022/05/OP_hrv-v8_final.pdf</w:t>
        </w:r>
      </w:hyperlink>
      <w:r w:rsidRPr="00696B5F">
        <w:t xml:space="preserve"> </w:t>
      </w:r>
    </w:p>
    <w:p w14:paraId="3D555930" w14:textId="79FCDDDE" w:rsidR="002F5F8C" w:rsidRPr="00696B5F" w:rsidRDefault="002F5F8C" w:rsidP="002A04AC">
      <w:pPr>
        <w:pStyle w:val="Odlomakpopisa"/>
        <w:numPr>
          <w:ilvl w:val="0"/>
          <w:numId w:val="5"/>
        </w:numPr>
        <w:jc w:val="both"/>
      </w:pPr>
      <w:r w:rsidRPr="00696B5F">
        <w:t xml:space="preserve">Operativni program za hranu i/ili osnovnu materijalnu pomoć za razdoblje 2014.–2020. </w:t>
      </w:r>
      <w:hyperlink r:id="rId22" w:history="1">
        <w:r w:rsidR="002A04AC" w:rsidRPr="00696B5F">
          <w:rPr>
            <w:rStyle w:val="Hiperveza"/>
          </w:rPr>
          <w:t>https://www.fead.hr/wp-content/uploads/2022/06/OP-FEAD-v5.0_final.pdf</w:t>
        </w:r>
      </w:hyperlink>
    </w:p>
    <w:p w14:paraId="0E4B6A52" w14:textId="798912EF" w:rsidR="002F5F8C" w:rsidRPr="00696B5F" w:rsidRDefault="00000000" w:rsidP="00925B75">
      <w:pPr>
        <w:pStyle w:val="Odlomakpopisa"/>
        <w:numPr>
          <w:ilvl w:val="0"/>
          <w:numId w:val="29"/>
        </w:numPr>
        <w:jc w:val="both"/>
      </w:pPr>
      <w:hyperlink r:id="rId23" w:history="1">
        <w:r w:rsidR="002F5F8C" w:rsidRPr="00696B5F">
          <w:rPr>
            <w:rStyle w:val="Hiperveza"/>
          </w:rPr>
          <w:t>www.strukturnifondovi.hr</w:t>
        </w:r>
      </w:hyperlink>
      <w:r w:rsidR="002F5F8C" w:rsidRPr="00696B5F">
        <w:t xml:space="preserve"> </w:t>
      </w:r>
    </w:p>
    <w:p w14:paraId="7E3A8422" w14:textId="77777777" w:rsidR="002F5F8C" w:rsidRPr="00696B5F" w:rsidRDefault="00000000" w:rsidP="00925B75">
      <w:pPr>
        <w:numPr>
          <w:ilvl w:val="0"/>
          <w:numId w:val="29"/>
        </w:numPr>
        <w:jc w:val="both"/>
      </w:pPr>
      <w:hyperlink r:id="rId24" w:history="1">
        <w:r w:rsidR="002F5F8C" w:rsidRPr="00696B5F">
          <w:rPr>
            <w:rStyle w:val="Hiperveza"/>
          </w:rPr>
          <w:t>www.esf.hr</w:t>
        </w:r>
      </w:hyperlink>
      <w:r w:rsidR="002F5F8C" w:rsidRPr="00696B5F">
        <w:t xml:space="preserve">   </w:t>
      </w:r>
    </w:p>
    <w:p w14:paraId="25EBFCF9" w14:textId="77777777" w:rsidR="002F5F8C" w:rsidRPr="00696B5F" w:rsidRDefault="00000000" w:rsidP="00925B75">
      <w:pPr>
        <w:numPr>
          <w:ilvl w:val="0"/>
          <w:numId w:val="29"/>
        </w:numPr>
        <w:jc w:val="both"/>
      </w:pPr>
      <w:hyperlink r:id="rId25" w:history="1">
        <w:r w:rsidR="002F5F8C" w:rsidRPr="00696B5F">
          <w:rPr>
            <w:rStyle w:val="Hiperveza"/>
          </w:rPr>
          <w:t>www.fead.hr</w:t>
        </w:r>
      </w:hyperlink>
      <w:r w:rsidR="002F5F8C" w:rsidRPr="00696B5F">
        <w:t>.</w:t>
      </w:r>
    </w:p>
    <w:p w14:paraId="3497E93E" w14:textId="135D453B" w:rsidR="000027E3" w:rsidRDefault="000027E3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B538A98" w14:textId="1EF89BA6" w:rsidR="00C55491" w:rsidRDefault="00C5549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2B53F67" w14:textId="77777777" w:rsidR="00C55491" w:rsidRPr="002F640D" w:rsidRDefault="00C55491" w:rsidP="00C55491">
      <w:pPr>
        <w:contextualSpacing/>
        <w:jc w:val="center"/>
        <w:rPr>
          <w:b/>
          <w:bCs/>
          <w:i/>
          <w:iCs/>
        </w:rPr>
      </w:pPr>
      <w:r w:rsidRPr="002F640D">
        <w:rPr>
          <w:b/>
          <w:bCs/>
          <w:i/>
          <w:iCs/>
        </w:rPr>
        <w:t>UPRAVA ZA PROGRAME I PROJEKTE</w:t>
      </w:r>
    </w:p>
    <w:p w14:paraId="05611D93" w14:textId="77777777" w:rsidR="004E7B3A" w:rsidRPr="00410748" w:rsidRDefault="004E7B3A" w:rsidP="004E7B3A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Sektor za vrednovanje, ugovaranje i financijsko upravljanje EU projekata</w:t>
      </w:r>
    </w:p>
    <w:p w14:paraId="560F53C5" w14:textId="77777777" w:rsidR="00C16E02" w:rsidRPr="00410748" w:rsidRDefault="00C16E02" w:rsidP="00C16E02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Služba za financijsko upravljanje i tehničku pomoć</w:t>
      </w:r>
    </w:p>
    <w:p w14:paraId="250D9791" w14:textId="77777777" w:rsidR="00C16E02" w:rsidRPr="00410748" w:rsidRDefault="00C16E02" w:rsidP="00C16E02">
      <w:pPr>
        <w:contextualSpacing/>
        <w:jc w:val="center"/>
        <w:rPr>
          <w:b/>
          <w:bCs/>
          <w:i/>
          <w:iCs/>
        </w:rPr>
      </w:pPr>
      <w:r w:rsidRPr="00410748">
        <w:rPr>
          <w:b/>
          <w:bCs/>
          <w:i/>
          <w:iCs/>
        </w:rPr>
        <w:t>Odjel za financijsko upravljanje i tehničku pomoć</w:t>
      </w:r>
    </w:p>
    <w:p w14:paraId="157C57D7" w14:textId="77777777" w:rsidR="00C16E02" w:rsidRDefault="00C16E02" w:rsidP="00C16E02">
      <w:pPr>
        <w:contextualSpacing/>
        <w:jc w:val="both"/>
        <w:rPr>
          <w:b/>
          <w:bCs/>
        </w:rPr>
      </w:pPr>
    </w:p>
    <w:p w14:paraId="7D8FCB89" w14:textId="749A64B3" w:rsidR="00C16E02" w:rsidRDefault="00477DB1" w:rsidP="00C16E02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13</w:t>
      </w:r>
      <w:r w:rsidR="00C16E02" w:rsidRPr="00C16E02">
        <w:rPr>
          <w:b/>
          <w:noProof/>
          <w:u w:val="single"/>
        </w:rPr>
        <w:t>. Stručni/a suradnik/ca – 1 izvršitelj/ica (r.m.br. 280.)</w:t>
      </w:r>
    </w:p>
    <w:p w14:paraId="416C6891" w14:textId="76F4570B" w:rsidR="00471948" w:rsidRDefault="00471948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E1DF0F9" w14:textId="77777777" w:rsidR="00C16E02" w:rsidRPr="000970B6" w:rsidRDefault="00C16E02" w:rsidP="00C16E0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DB24251" w14:textId="77777777" w:rsidR="00C16E02" w:rsidRPr="000970B6" w:rsidRDefault="00C16E02" w:rsidP="00C16E0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36BEEA20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obavlja stručne poslove koji se odnose na pripremu prognoze korištenja sredstava i financijskih obveza po projektima/programima, odobrenje zahtjeva za isplatu te </w:t>
      </w:r>
      <w:r w:rsidRPr="00C65631">
        <w:lastRenderedPageBreak/>
        <w:t xml:space="preserve">osiguravanje ukupnosti plaćanja javnog doprinosa (osim kod projekata za koje financiranje iz javnih sredstava osiguravaju druga, sektorski nadležna tijela); </w:t>
      </w:r>
    </w:p>
    <w:p w14:paraId="5528916F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priprema odluke o povratu i osiguravanju povrata nepravilno utrošenih sredstava od strane korisnika; </w:t>
      </w:r>
    </w:p>
    <w:p w14:paraId="106037ED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sudjeluje u pripremi financijskog plana Ministarstva; </w:t>
      </w:r>
    </w:p>
    <w:p w14:paraId="564E4874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sudjeluje u pripremi iskaza interesa i zahtjeva za nadoknadom sredstava u svojstvu korisničke institucije za ESF projekt tehničke pomoći; </w:t>
      </w:r>
    </w:p>
    <w:p w14:paraId="143E5D50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sudjeluje na stručnim skupovima i u radu relevantnih radnih tijela na nacionalnoj razini; </w:t>
      </w:r>
    </w:p>
    <w:p w14:paraId="378E915E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prikuplja i evidentira cjelokupnu dokumentaciju iz djelokruga Odjela u svrhu osiguravanja revizorskog traga;</w:t>
      </w:r>
    </w:p>
    <w:p w14:paraId="736B8BAD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prati nacionalne i međunarodne dokumente i propise na području socijalnog uključivanja i zapošljavanja, socijalne politike, kohezijske politike, strukturnih fondova; </w:t>
      </w:r>
    </w:p>
    <w:p w14:paraId="7FDA6574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prikuplja i evidentira cjelokupnu dokumentaciju iz djelokruga ustrojstvene jedinice; </w:t>
      </w:r>
    </w:p>
    <w:p w14:paraId="78730BD9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izrađuje brojčane, tabelarne i grafičke preglede podataka na engleskom i hrvatskom jeziku; </w:t>
      </w:r>
    </w:p>
    <w:p w14:paraId="709A75A5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prema potrebi, obavlja poslove temeljem imenovanja sukladno Priručniku o procedurama; </w:t>
      </w:r>
    </w:p>
    <w:p w14:paraId="70A037D8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obavlja druge, manje složene poslove, s ograničenim brojem međusobno povezanih zadaća iz djelokruga ustrojstvene jedinice i uz redoviti nadzor i upute nadređenog službenika;</w:t>
      </w:r>
    </w:p>
    <w:p w14:paraId="4D8B51E1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surađuje sa službenicima unutar Ministarstva i povremeno izvan Ministarstva radi prikupljanja ili razmjene informacija; </w:t>
      </w:r>
    </w:p>
    <w:p w14:paraId="74D0FAAE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odgovoran je za materijalne resurse s kojima radi i ispravnu primjenu metoda rada, postupaka i stručnih tehnika;  </w:t>
      </w:r>
    </w:p>
    <w:p w14:paraId="102DCC2A" w14:textId="77777777" w:rsidR="00C65631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 xml:space="preserve">obavlja i druge poslove u okviru svog djelokruga; </w:t>
      </w:r>
    </w:p>
    <w:p w14:paraId="7C53610E" w14:textId="47FE30EA" w:rsidR="00C16E02" w:rsidRPr="00C65631" w:rsidRDefault="00C65631" w:rsidP="00C65631">
      <w:pPr>
        <w:numPr>
          <w:ilvl w:val="0"/>
          <w:numId w:val="1"/>
        </w:numPr>
        <w:spacing w:after="160"/>
        <w:ind w:right="174"/>
        <w:contextualSpacing/>
        <w:jc w:val="both"/>
      </w:pPr>
      <w:r w:rsidRPr="00C65631">
        <w:t>obavlja druge poslove po uputi i nalogu nadređenih</w:t>
      </w:r>
      <w:r w:rsidR="00C16E02" w:rsidRPr="00C65631">
        <w:t>.</w:t>
      </w:r>
    </w:p>
    <w:p w14:paraId="37A34F1D" w14:textId="77777777" w:rsidR="00C16E02" w:rsidRPr="000970B6" w:rsidRDefault="00C16E02" w:rsidP="00C16E02">
      <w:pPr>
        <w:jc w:val="both"/>
        <w:rPr>
          <w:b/>
          <w:bCs/>
          <w:noProof/>
          <w:u w:val="single"/>
        </w:rPr>
      </w:pPr>
    </w:p>
    <w:p w14:paraId="0F1ECBD4" w14:textId="77777777" w:rsidR="00C16E02" w:rsidRPr="000970B6" w:rsidRDefault="00C16E02" w:rsidP="00C16E0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2B7E31A6" w14:textId="22C3FD58" w:rsidR="00C16E02" w:rsidRDefault="00C16E02" w:rsidP="00C16E02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>
        <w:rPr>
          <w:noProof/>
        </w:rPr>
        <w:t xml:space="preserve">(„Narodne novine”, broj </w:t>
      </w:r>
      <w:r>
        <w:t>92/05, 107/07, 27/08, 34/11, 49/11, 150/11, 34/12, 49/12 – pročišćeni tekst, 37/13, 38/13, 138/15 – Odluka Ustavnog suda Republike Hrvatske, 61/17, 70/19 i 98/19</w:t>
      </w:r>
      <w:r>
        <w:rPr>
          <w:noProof/>
        </w:rPr>
        <w:t>)</w:t>
      </w:r>
      <w:r>
        <w:rPr>
          <w:noProof/>
          <w:spacing w:val="-3"/>
        </w:rPr>
        <w:t xml:space="preserve">, plaću radnog mjesta </w:t>
      </w:r>
      <w:r w:rsidR="000E1906">
        <w:rPr>
          <w:noProof/>
          <w:spacing w:val="-3"/>
        </w:rPr>
        <w:t>stručnog suradnika</w:t>
      </w:r>
      <w:r>
        <w:rPr>
          <w:noProof/>
          <w:spacing w:val="-3"/>
        </w:rPr>
        <w:t xml:space="preserve"> čini umnožak koeficijenta složenosti poslova radnog mjesta koji, sukladno članku 26.a Uredbe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iznosi 1,</w:t>
      </w:r>
      <w:r w:rsidR="000E1906">
        <w:rPr>
          <w:noProof/>
          <w:spacing w:val="-3"/>
        </w:rPr>
        <w:t>455</w:t>
      </w:r>
      <w:r>
        <w:rPr>
          <w:noProof/>
          <w:spacing w:val="-3"/>
        </w:rPr>
        <w:t xml:space="preserve"> i osnovice za izračun plaće, uvećan za 0,5% za svaku navršenu godinu radnog staža. </w:t>
      </w:r>
      <w:r w:rsidRPr="000970B6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E73E154" w14:textId="77777777" w:rsidR="00C16E02" w:rsidRPr="000970B6" w:rsidRDefault="00C16E02" w:rsidP="00C16E02">
      <w:pPr>
        <w:suppressAutoHyphens/>
        <w:jc w:val="both"/>
        <w:rPr>
          <w:b/>
          <w:noProof/>
          <w:u w:val="single"/>
        </w:rPr>
      </w:pPr>
    </w:p>
    <w:p w14:paraId="6E98513E" w14:textId="77777777" w:rsidR="00C16E02" w:rsidRPr="000970B6" w:rsidRDefault="00C16E02" w:rsidP="00C16E0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471AFEE" w14:textId="77777777" w:rsidR="00C16E02" w:rsidRPr="000970B6" w:rsidRDefault="00C16E02" w:rsidP="00C16E02">
      <w:pPr>
        <w:jc w:val="both"/>
        <w:rPr>
          <w:noProof/>
        </w:rPr>
      </w:pPr>
    </w:p>
    <w:p w14:paraId="787739C4" w14:textId="77777777" w:rsidR="00C16E02" w:rsidRDefault="00C16E02" w:rsidP="00C16E0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D4D25C3" w14:textId="77777777" w:rsidR="0070192E" w:rsidRPr="0070192E" w:rsidRDefault="0070192E" w:rsidP="0070192E">
      <w:pPr>
        <w:numPr>
          <w:ilvl w:val="0"/>
          <w:numId w:val="41"/>
        </w:numPr>
        <w:jc w:val="both"/>
        <w:rPr>
          <w:noProof/>
        </w:rPr>
      </w:pPr>
      <w:r w:rsidRPr="0070192E">
        <w:rPr>
          <w:noProof/>
        </w:rPr>
        <w:t>Zakon o institucionalnom okviru za korištenje fondova Europske unije u Republici Hrvatskoj („Narodne novine“, broj 116/21)</w:t>
      </w:r>
    </w:p>
    <w:p w14:paraId="53AE706C" w14:textId="77777777" w:rsidR="0070192E" w:rsidRPr="0070192E" w:rsidRDefault="0070192E" w:rsidP="0070192E">
      <w:pPr>
        <w:numPr>
          <w:ilvl w:val="0"/>
          <w:numId w:val="41"/>
        </w:numPr>
        <w:jc w:val="both"/>
        <w:rPr>
          <w:noProof/>
        </w:rPr>
      </w:pPr>
      <w:r w:rsidRPr="0070192E">
        <w:rPr>
          <w:noProof/>
        </w:rPr>
        <w:t>Zakon o uspostavi institucionalnog okvira za provedbu europskih strukturnih i investicijskih fondova u Republici Hrvatskoj u financijskom razdoblju 2014-2020 („Narodne novine“, broj 92/14)</w:t>
      </w:r>
    </w:p>
    <w:p w14:paraId="661BBD1E" w14:textId="77777777" w:rsidR="0070192E" w:rsidRPr="0070192E" w:rsidRDefault="0070192E" w:rsidP="0070192E">
      <w:pPr>
        <w:numPr>
          <w:ilvl w:val="0"/>
          <w:numId w:val="41"/>
        </w:numPr>
        <w:jc w:val="both"/>
        <w:rPr>
          <w:noProof/>
        </w:rPr>
      </w:pPr>
      <w:r w:rsidRPr="0070192E">
        <w:rPr>
          <w:noProof/>
        </w:rPr>
        <w:t>Uredba o tijelima u sustavu upravljanja i kontrole korištenja Europskog socijalnog fonda plus u vezi s ciljem „Ulaganje za radna mjesta i rast“ u okviru Programa Učinkoviti ljudski potencijali 2021.-2027. („Narodne novine“, broj 96/22)</w:t>
      </w:r>
    </w:p>
    <w:p w14:paraId="51331897" w14:textId="77777777" w:rsidR="0070192E" w:rsidRPr="0070192E" w:rsidRDefault="0070192E" w:rsidP="0070192E">
      <w:pPr>
        <w:numPr>
          <w:ilvl w:val="0"/>
          <w:numId w:val="41"/>
        </w:numPr>
        <w:jc w:val="both"/>
        <w:rPr>
          <w:noProof/>
        </w:rPr>
      </w:pPr>
      <w:r w:rsidRPr="0070192E">
        <w:rPr>
          <w:noProof/>
        </w:rPr>
        <w:lastRenderedPageBreak/>
        <w:t xml:space="preserve">Uredba o tijelima u sustavima upravljanja i kontrole korištenja Europskog socijalnog fonda, Europskog fonda za regionalni razvoj i Kohezijskog fonda, u vezi s ciljem „Ulaganje za rast i radna mjesta“ („Narodne novine“, broj 107/14, 23/15, 129/15, 15/17, 18/17, 46/21 i 49/21) </w:t>
      </w:r>
    </w:p>
    <w:p w14:paraId="304339E4" w14:textId="77777777" w:rsidR="0070192E" w:rsidRPr="0070192E" w:rsidRDefault="00000000" w:rsidP="0070192E">
      <w:pPr>
        <w:numPr>
          <w:ilvl w:val="0"/>
          <w:numId w:val="41"/>
        </w:numPr>
        <w:jc w:val="both"/>
        <w:rPr>
          <w:noProof/>
        </w:rPr>
      </w:pPr>
      <w:hyperlink r:id="rId26" w:history="1">
        <w:r w:rsidR="0070192E" w:rsidRPr="0070192E">
          <w:rPr>
            <w:rStyle w:val="Hiperveza"/>
            <w:noProof/>
          </w:rPr>
          <w:t>https://strukturnifondovi.hr/eu-fondovi/eu-fondovi-2021-2027/</w:t>
        </w:r>
      </w:hyperlink>
    </w:p>
    <w:p w14:paraId="1E109BEC" w14:textId="77777777" w:rsidR="0070192E" w:rsidRPr="0070192E" w:rsidRDefault="00000000" w:rsidP="0070192E">
      <w:pPr>
        <w:numPr>
          <w:ilvl w:val="0"/>
          <w:numId w:val="41"/>
        </w:numPr>
        <w:jc w:val="both"/>
        <w:rPr>
          <w:noProof/>
        </w:rPr>
      </w:pPr>
      <w:hyperlink r:id="rId27" w:history="1">
        <w:r w:rsidR="0070192E" w:rsidRPr="0070192E">
          <w:rPr>
            <w:rStyle w:val="Hiperveza"/>
            <w:noProof/>
          </w:rPr>
          <w:t>https://strukturnifondovi.hr/eu-fondovi/esi-fondovi-2014-2020/op-ucinkoviti-ljudski-potencijali-2014-2020/</w:t>
        </w:r>
      </w:hyperlink>
    </w:p>
    <w:p w14:paraId="7E3A7A22" w14:textId="77777777" w:rsidR="0070192E" w:rsidRPr="0070192E" w:rsidRDefault="00000000" w:rsidP="0070192E">
      <w:pPr>
        <w:numPr>
          <w:ilvl w:val="0"/>
          <w:numId w:val="41"/>
        </w:numPr>
        <w:jc w:val="both"/>
        <w:rPr>
          <w:noProof/>
        </w:rPr>
      </w:pPr>
      <w:hyperlink r:id="rId28" w:history="1">
        <w:r w:rsidR="0070192E" w:rsidRPr="0070192E">
          <w:rPr>
            <w:rStyle w:val="Hiperveza"/>
            <w:noProof/>
          </w:rPr>
          <w:t>http://www.esf.hr/europski-socijalni-fond/razdoblje-2014-2020/</w:t>
        </w:r>
      </w:hyperlink>
    </w:p>
    <w:p w14:paraId="4F1E8ABF" w14:textId="77777777" w:rsidR="00C65631" w:rsidRPr="00C65631" w:rsidRDefault="00C65631" w:rsidP="00C65631">
      <w:pPr>
        <w:jc w:val="both"/>
        <w:rPr>
          <w:b/>
          <w:noProof/>
          <w:u w:val="single"/>
        </w:rPr>
      </w:pPr>
    </w:p>
    <w:p w14:paraId="0043D672" w14:textId="45868458" w:rsidR="009317A2" w:rsidRDefault="009317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F6AA726" w14:textId="77777777" w:rsidR="009317A2" w:rsidRPr="00F90833" w:rsidRDefault="009317A2" w:rsidP="009317A2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UPRAVA ZA OBITELJ I SOCIJALNU POLITIKU</w:t>
      </w:r>
    </w:p>
    <w:p w14:paraId="24179187" w14:textId="77777777" w:rsidR="00F51E41" w:rsidRPr="00F90833" w:rsidRDefault="00F51E41" w:rsidP="00F51E41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Sektor za razvoj socijalnih politika</w:t>
      </w:r>
    </w:p>
    <w:p w14:paraId="37369BD2" w14:textId="77777777" w:rsidR="00F51E41" w:rsidRPr="00F90833" w:rsidRDefault="00F51E41" w:rsidP="00F51E41">
      <w:pPr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Služba za politike za djecu i obitelj</w:t>
      </w:r>
    </w:p>
    <w:p w14:paraId="45048E79" w14:textId="77777777" w:rsidR="00F51E41" w:rsidRDefault="00F51E41" w:rsidP="00F51E41">
      <w:pPr>
        <w:contextualSpacing/>
        <w:jc w:val="center"/>
      </w:pPr>
    </w:p>
    <w:p w14:paraId="5ADA80DC" w14:textId="1AB15C5A" w:rsidR="00F51E41" w:rsidRPr="00F51E41" w:rsidRDefault="00477DB1" w:rsidP="00F51E41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14</w:t>
      </w:r>
      <w:r w:rsidR="00F51E41" w:rsidRPr="00F51E41">
        <w:rPr>
          <w:b/>
          <w:noProof/>
          <w:u w:val="single"/>
        </w:rPr>
        <w:t>. Stručni/a savjetnik/ca – 1 izvršitelj/ica (r.m.br. 322.)</w:t>
      </w:r>
    </w:p>
    <w:p w14:paraId="68DEE750" w14:textId="0ADC5886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23CB092" w14:textId="77777777" w:rsidR="00FA159D" w:rsidRDefault="00FA159D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1021905" w14:textId="77777777" w:rsidR="00F51E41" w:rsidRPr="000970B6" w:rsidRDefault="00F51E41" w:rsidP="00F51E4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8867928" w14:textId="77777777" w:rsidR="00F51E41" w:rsidRPr="000970B6" w:rsidRDefault="00F51E41" w:rsidP="00F51E4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0571BFC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obavlja složenije stručne poslove vezane uz ispunjenje obveza Republike Hrvatske kao članice EU iz djelokruga Službe; </w:t>
      </w:r>
    </w:p>
    <w:p w14:paraId="38D98325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>obavlja složene poslove usklađivanja nacionalnih politika s politikama EU;</w:t>
      </w:r>
    </w:p>
    <w:p w14:paraId="0B890460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>sudjeluje u radu i prati rad odgovarajućih tijela EU;</w:t>
      </w:r>
    </w:p>
    <w:p w14:paraId="227999DD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>sudjeluje u pripremi strateških dokumenata, stručnih podloga i izvješća o provedbi strateških dokumenata koji proizlaze iz članstva Republike Hrvatske u EU u području djelokruga Službe;</w:t>
      </w:r>
    </w:p>
    <w:p w14:paraId="2E107599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izrađuje nacrte složenijih izvješća i akata na engleskom i hrvatskom jeziku; </w:t>
      </w:r>
    </w:p>
    <w:p w14:paraId="487C3EE8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prikuplja, obrađuje i analizira složenije podatke na hrvatskom i engleskom jeziku iz djelokruga Službe; </w:t>
      </w:r>
    </w:p>
    <w:p w14:paraId="61861954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obavlja složenije stručne poslove koji obuhvaćaju proučavanje, analizu dokumentacije, praćenje provedbe programa i projekata uz češći nadzor, opće i specifične upute nadređenog službenika; </w:t>
      </w:r>
    </w:p>
    <w:p w14:paraId="70869D8E" w14:textId="77777777" w:rsidR="00487408" w:rsidRPr="00487408" w:rsidRDefault="00487408" w:rsidP="00487408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487408">
        <w:t xml:space="preserve">odgovoran je za materijalne resurse s kojima radi i ispravnu primjenu metoda rada, postupaka i stručnih tehnika; </w:t>
      </w:r>
    </w:p>
    <w:p w14:paraId="009659F8" w14:textId="77573BF5" w:rsidR="00F51E41" w:rsidRPr="00487408" w:rsidRDefault="00487408" w:rsidP="00487408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487408">
        <w:t>obavlja druge poslove po uputi i nalogu nadređenih</w:t>
      </w:r>
      <w:r w:rsidR="00F51E41" w:rsidRPr="00487408">
        <w:t>.</w:t>
      </w:r>
    </w:p>
    <w:p w14:paraId="41670A59" w14:textId="77777777" w:rsidR="00F51E41" w:rsidRPr="000970B6" w:rsidRDefault="00F51E41" w:rsidP="00F51E41">
      <w:pPr>
        <w:jc w:val="both"/>
        <w:rPr>
          <w:b/>
          <w:bCs/>
          <w:noProof/>
          <w:u w:val="single"/>
        </w:rPr>
      </w:pPr>
    </w:p>
    <w:p w14:paraId="2904D37C" w14:textId="77777777" w:rsidR="00F51E41" w:rsidRPr="000970B6" w:rsidRDefault="00F51E41" w:rsidP="00F51E4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3932016E" w14:textId="0D61B999" w:rsidR="00F51E41" w:rsidRDefault="00F51E41" w:rsidP="00F51E41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8E4083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8E4083">
        <w:rPr>
          <w:noProof/>
          <w:spacing w:val="-3"/>
        </w:rPr>
        <w:t>iznosi 1,</w:t>
      </w:r>
      <w:r w:rsidR="008E4083" w:rsidRPr="008E4083">
        <w:rPr>
          <w:noProof/>
          <w:spacing w:val="-3"/>
        </w:rPr>
        <w:t xml:space="preserve">232 </w:t>
      </w:r>
      <w:r w:rsidRPr="008E4083">
        <w:rPr>
          <w:noProof/>
          <w:spacing w:val="-3"/>
        </w:rPr>
        <w:t>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4E6DBA71" w14:textId="77777777" w:rsidR="00F51E41" w:rsidRPr="000970B6" w:rsidRDefault="00F51E41" w:rsidP="00F51E41">
      <w:pPr>
        <w:suppressAutoHyphens/>
        <w:jc w:val="both"/>
        <w:rPr>
          <w:noProof/>
          <w:spacing w:val="-3"/>
        </w:rPr>
      </w:pPr>
    </w:p>
    <w:p w14:paraId="3EF879AE" w14:textId="77777777" w:rsidR="00F51E41" w:rsidRPr="000970B6" w:rsidRDefault="00F51E41" w:rsidP="00F51E41">
      <w:pPr>
        <w:jc w:val="both"/>
        <w:rPr>
          <w:noProof/>
        </w:rPr>
      </w:pPr>
      <w:r w:rsidRPr="000970B6">
        <w:rPr>
          <w:b/>
          <w:noProof/>
          <w:u w:val="single"/>
        </w:rPr>
        <w:lastRenderedPageBreak/>
        <w:t>PRAVNI IZVORI ZA PRIPREMU KANDIDATA/KINJA ZA TESTIRANJE:</w:t>
      </w:r>
    </w:p>
    <w:p w14:paraId="5D60D649" w14:textId="77777777" w:rsidR="00F51E41" w:rsidRPr="000970B6" w:rsidRDefault="00F51E41" w:rsidP="00F51E41">
      <w:pPr>
        <w:jc w:val="both"/>
        <w:rPr>
          <w:noProof/>
        </w:rPr>
      </w:pPr>
    </w:p>
    <w:p w14:paraId="670992B2" w14:textId="77777777" w:rsidR="00F51E41" w:rsidRDefault="00F51E41" w:rsidP="00F51E41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754DB13E" w14:textId="2D2D9B77" w:rsidR="00F51E41" w:rsidRPr="00770184" w:rsidRDefault="00F51E41" w:rsidP="00925B75">
      <w:pPr>
        <w:pStyle w:val="Odlomakpopisa"/>
        <w:numPr>
          <w:ilvl w:val="0"/>
          <w:numId w:val="17"/>
        </w:numPr>
        <w:jc w:val="both"/>
        <w:rPr>
          <w:noProof/>
        </w:rPr>
      </w:pPr>
      <w:bookmarkStart w:id="12" w:name="_Hlk116983532"/>
      <w:r w:rsidRPr="00770184">
        <w:rPr>
          <w:noProof/>
        </w:rPr>
        <w:t xml:space="preserve">Zakon o </w:t>
      </w:r>
      <w:r w:rsidR="00F1571F" w:rsidRPr="00770184">
        <w:rPr>
          <w:noProof/>
        </w:rPr>
        <w:t>socijalnoj skrbi</w:t>
      </w:r>
      <w:r w:rsidRPr="00770184">
        <w:rPr>
          <w:noProof/>
        </w:rPr>
        <w:t xml:space="preserve"> („Narodne novine“, broj</w:t>
      </w:r>
      <w:r w:rsidR="00E56C27" w:rsidRPr="00770184">
        <w:rPr>
          <w:noProof/>
        </w:rPr>
        <w:t xml:space="preserve"> 18/22</w:t>
      </w:r>
      <w:r w:rsidR="00770184" w:rsidRPr="00770184">
        <w:rPr>
          <w:noProof/>
        </w:rPr>
        <w:t>,</w:t>
      </w:r>
      <w:r w:rsidR="00E56C27" w:rsidRPr="00770184">
        <w:rPr>
          <w:noProof/>
        </w:rPr>
        <w:t xml:space="preserve"> 46/22</w:t>
      </w:r>
      <w:r w:rsidR="00770184" w:rsidRPr="00770184">
        <w:rPr>
          <w:noProof/>
        </w:rPr>
        <w:t xml:space="preserve"> i 119/22</w:t>
      </w:r>
      <w:r w:rsidRPr="00770184">
        <w:rPr>
          <w:noProof/>
        </w:rPr>
        <w:t>)</w:t>
      </w:r>
    </w:p>
    <w:p w14:paraId="40959E05" w14:textId="7510BEB4" w:rsidR="00F51E41" w:rsidRPr="00770184" w:rsidRDefault="00F1571F" w:rsidP="00925B75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770184">
        <w:rPr>
          <w:noProof/>
        </w:rPr>
        <w:t>Obiteljski z</w:t>
      </w:r>
      <w:r w:rsidR="00F51E41" w:rsidRPr="00770184">
        <w:rPr>
          <w:noProof/>
        </w:rPr>
        <w:t>akon („Narodne novine“, broj</w:t>
      </w:r>
      <w:r w:rsidR="00E56C27" w:rsidRPr="00770184">
        <w:rPr>
          <w:noProof/>
        </w:rPr>
        <w:t xml:space="preserve"> 103/15 i 98/19</w:t>
      </w:r>
      <w:r w:rsidR="00F51E41" w:rsidRPr="00770184">
        <w:rPr>
          <w:noProof/>
        </w:rPr>
        <w:t>)</w:t>
      </w:r>
    </w:p>
    <w:p w14:paraId="2451242F" w14:textId="6F7F5384" w:rsidR="00770184" w:rsidRPr="00770184" w:rsidRDefault="00770184" w:rsidP="00770184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770184">
        <w:rPr>
          <w:noProof/>
        </w:rPr>
        <w:t xml:space="preserve">Zakon o zaštiti od nasilja u obitelji </w:t>
      </w:r>
      <w:bookmarkStart w:id="13" w:name="_Hlk105761928"/>
      <w:r w:rsidRPr="00770184">
        <w:rPr>
          <w:noProof/>
        </w:rPr>
        <w:t>(„Narodne novine“, broj 70/17</w:t>
      </w:r>
      <w:bookmarkEnd w:id="13"/>
      <w:r w:rsidRPr="00770184">
        <w:rPr>
          <w:noProof/>
        </w:rPr>
        <w:t>, 126/19</w:t>
      </w:r>
      <w:r w:rsidRPr="00770184">
        <w:rPr>
          <w:noProof/>
        </w:rPr>
        <w:t>,</w:t>
      </w:r>
      <w:r w:rsidRPr="00770184">
        <w:rPr>
          <w:noProof/>
        </w:rPr>
        <w:t xml:space="preserve"> 84/21</w:t>
      </w:r>
      <w:r w:rsidRPr="00770184">
        <w:rPr>
          <w:noProof/>
        </w:rPr>
        <w:t xml:space="preserve"> i 114/22</w:t>
      </w:r>
      <w:r w:rsidRPr="00770184">
        <w:rPr>
          <w:noProof/>
        </w:rPr>
        <w:t>)</w:t>
      </w:r>
    </w:p>
    <w:p w14:paraId="60E0FA55" w14:textId="0E5A6269" w:rsidR="00F1571F" w:rsidRPr="00770184" w:rsidRDefault="00F1571F" w:rsidP="00F1571F">
      <w:pPr>
        <w:pStyle w:val="Odlomakpopisa"/>
        <w:numPr>
          <w:ilvl w:val="0"/>
          <w:numId w:val="17"/>
        </w:numPr>
        <w:jc w:val="both"/>
        <w:rPr>
          <w:noProof/>
        </w:rPr>
      </w:pPr>
      <w:r w:rsidRPr="00770184">
        <w:rPr>
          <w:noProof/>
        </w:rPr>
        <w:t>Zakon o sudovima za mladež („Narodne novine“, broj</w:t>
      </w:r>
      <w:r w:rsidR="00E56C27" w:rsidRPr="00770184">
        <w:rPr>
          <w:noProof/>
        </w:rPr>
        <w:t xml:space="preserve"> 84/11, 143/12, 148/13, 56/15 i 126/19</w:t>
      </w:r>
      <w:r w:rsidRPr="00770184">
        <w:rPr>
          <w:noProof/>
        </w:rPr>
        <w:t>)</w:t>
      </w:r>
    </w:p>
    <w:p w14:paraId="7DD10DAA" w14:textId="6BF81EF8" w:rsidR="00F1571F" w:rsidRPr="00770184" w:rsidRDefault="00F1571F" w:rsidP="00F1571F">
      <w:pPr>
        <w:pStyle w:val="Odlomakpopisa"/>
        <w:numPr>
          <w:ilvl w:val="0"/>
          <w:numId w:val="17"/>
        </w:numPr>
        <w:rPr>
          <w:sz w:val="20"/>
          <w:szCs w:val="20"/>
        </w:rPr>
      </w:pPr>
      <w:r w:rsidRPr="00770184">
        <w:t>Nacionalni plan za prava djece u Republici Hrvatskoj za razdoblje od 2022. do 202</w:t>
      </w:r>
      <w:r w:rsidR="00770184">
        <w:t>6</w:t>
      </w:r>
      <w:r w:rsidRPr="00770184">
        <w:t>. i Akcijski plan za prava djece u Republici Hrvatskoj za razdoblje od 2022. do 2024.</w:t>
      </w:r>
      <w:r w:rsidR="00634466" w:rsidRPr="00770184">
        <w:t xml:space="preserve"> </w:t>
      </w:r>
      <w:hyperlink r:id="rId29" w:history="1">
        <w:r w:rsidR="00634466" w:rsidRPr="00770184">
          <w:rPr>
            <w:rStyle w:val="Hiperveza"/>
          </w:rPr>
          <w:t>https://mrosp.gov.hr/strategije-planovi-programi-izvjesca-statistika/4165</w:t>
        </w:r>
      </w:hyperlink>
    </w:p>
    <w:p w14:paraId="7F65D750" w14:textId="25B6AACA" w:rsidR="00F51E41" w:rsidRPr="00770184" w:rsidRDefault="002D6F68" w:rsidP="00207E4A">
      <w:pPr>
        <w:pStyle w:val="Odlomakpopisa"/>
        <w:numPr>
          <w:ilvl w:val="0"/>
          <w:numId w:val="17"/>
        </w:numPr>
        <w:jc w:val="both"/>
      </w:pPr>
      <w:r w:rsidRPr="00770184">
        <w:t xml:space="preserve">Konvencija o pravima djeteta Ujedinjenih naroda </w:t>
      </w:r>
      <w:hyperlink r:id="rId30" w:history="1">
        <w:r w:rsidR="00634466" w:rsidRPr="00770184">
          <w:rPr>
            <w:rStyle w:val="Hiperveza"/>
          </w:rPr>
          <w:t>https://www.unicef.hr/wp-content/uploads/2017/05/Konvencija_20o_20pravima_20djeteta_full.pdf</w:t>
        </w:r>
      </w:hyperlink>
    </w:p>
    <w:bookmarkEnd w:id="12"/>
    <w:p w14:paraId="01309E9A" w14:textId="41413D28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6DC1F8F" w14:textId="77777777" w:rsidR="00E12D5A" w:rsidRDefault="00E12D5A" w:rsidP="002F1B4C">
      <w:pPr>
        <w:ind w:left="284" w:hanging="284"/>
        <w:contextualSpacing/>
        <w:jc w:val="center"/>
        <w:rPr>
          <w:b/>
          <w:bCs/>
          <w:i/>
          <w:iCs/>
        </w:rPr>
      </w:pPr>
    </w:p>
    <w:p w14:paraId="62F7209D" w14:textId="27F4C5FF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ZAVOD ZA SOCIJ</w:t>
      </w:r>
      <w:r w:rsidR="00D81358">
        <w:rPr>
          <w:b/>
          <w:bCs/>
          <w:i/>
          <w:iCs/>
        </w:rPr>
        <w:t>A</w:t>
      </w:r>
      <w:r w:rsidRPr="00F90833">
        <w:rPr>
          <w:b/>
          <w:bCs/>
          <w:i/>
          <w:iCs/>
        </w:rPr>
        <w:t>LNI RAD</w:t>
      </w:r>
    </w:p>
    <w:p w14:paraId="3DAB24FD" w14:textId="77777777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Sektor za razvoj i unapređenje socijalnih usluga</w:t>
      </w:r>
    </w:p>
    <w:p w14:paraId="69B6E4B6" w14:textId="77777777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Služba za socijalno planiranje, razvoj mreže usluga i ugovaranje</w:t>
      </w:r>
    </w:p>
    <w:p w14:paraId="2870FC0D" w14:textId="5E41AF1E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>Odjel za socijalno planiranje i razvoj mreže usluga</w:t>
      </w:r>
    </w:p>
    <w:p w14:paraId="118241B6" w14:textId="77777777" w:rsidR="002F1B4C" w:rsidRDefault="002F1B4C" w:rsidP="002F1B4C">
      <w:pPr>
        <w:ind w:left="284" w:hanging="284"/>
        <w:contextualSpacing/>
        <w:jc w:val="center"/>
      </w:pPr>
    </w:p>
    <w:p w14:paraId="4D1FA56E" w14:textId="36910877" w:rsidR="002F1B4C" w:rsidRPr="002F1B4C" w:rsidRDefault="00477DB1" w:rsidP="002F1B4C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15</w:t>
      </w:r>
      <w:r w:rsidR="002F1B4C" w:rsidRPr="002F1B4C">
        <w:rPr>
          <w:b/>
          <w:noProof/>
          <w:u w:val="single"/>
        </w:rPr>
        <w:t>. Viši stručni/a savjetnik/ca – 1 izvršitelj/ica (r.m.br. 360.)</w:t>
      </w:r>
    </w:p>
    <w:p w14:paraId="2738DA49" w14:textId="271B7F89" w:rsidR="002F1B4C" w:rsidRDefault="002F1B4C" w:rsidP="002F1B4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64F866EF" w14:textId="77777777" w:rsidR="00F814BE" w:rsidRDefault="00F814BE" w:rsidP="002F1B4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0B11BCEF" w14:textId="77777777" w:rsidR="002F1B4C" w:rsidRPr="000970B6" w:rsidRDefault="002F1B4C" w:rsidP="002F1B4C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289C4B0" w14:textId="77777777" w:rsidR="002F1B4C" w:rsidRPr="000970B6" w:rsidRDefault="002F1B4C" w:rsidP="002F1B4C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45F5C914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obavlja najsloženije poslove vezane uz mrežu socijalnih usluga; </w:t>
      </w:r>
    </w:p>
    <w:p w14:paraId="012FE873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analizira potrebe i predlaže razvoj usluga u skladu s regionalnim potrebama i socijalnim planovima; </w:t>
      </w:r>
    </w:p>
    <w:p w14:paraId="25F531A3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sudjeluje u postupku utvrđivanja uvjeta za pružanje socijalnih usluga u prvom stupnju;</w:t>
      </w:r>
    </w:p>
    <w:p w14:paraId="4A7DF3FC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obavlja poslove u svrhu razvoja i usklađivanja usluga sa socijalnim planovima jedinica područne (regionalne) samouprave i potrebama pojedinih korisnika u suradnji s nadležnim centrima za socijalnu skrb i nadležnim Sektorom; </w:t>
      </w:r>
    </w:p>
    <w:p w14:paraId="5D05F19C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izrađuje upitnike i evidencije iz nadležnosti Odjela; </w:t>
      </w:r>
    </w:p>
    <w:p w14:paraId="4812D4C6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priprema postupak javnog poziva za podnošenje ponuda za dodjelu ocjene o usklađenosti sa standardima socijalnih usluga što uključuje izradu potrebne dokumentacije za raspisivanje javnog poziva;</w:t>
      </w:r>
    </w:p>
    <w:p w14:paraId="15798760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sudjeluje u radu povjerenstava iz djelokruga Sektora; </w:t>
      </w:r>
    </w:p>
    <w:p w14:paraId="724B2060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 xml:space="preserve">sudjeluje u donošenju odluke o ocjeni ponude za svakog pojedinog ponuditelja, sudjeluje u izradi provedbenih propisa iz djelokruga Odjela; </w:t>
      </w:r>
    </w:p>
    <w:p w14:paraId="4725ED0C" w14:textId="77777777" w:rsidR="008E4083" w:rsidRPr="008E4083" w:rsidRDefault="008E4083" w:rsidP="008E4083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8E4083">
        <w:t>sudjeluje u pripremi, provedbi i praćenju projekata za odobravanje financijskih potpora iz fondova Europske unije, kao i projekata i programa udruga iz područja rada Odjela;</w:t>
      </w:r>
    </w:p>
    <w:p w14:paraId="218C7C5D" w14:textId="1503CE0A" w:rsidR="002F1B4C" w:rsidRPr="008E4083" w:rsidRDefault="008E4083" w:rsidP="008E4083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8E4083">
        <w:t>obavlja druge poslove po uputi i nalogu nadređenih</w:t>
      </w:r>
      <w:r w:rsidR="002F1B4C" w:rsidRPr="008E4083">
        <w:t>.</w:t>
      </w:r>
    </w:p>
    <w:p w14:paraId="7B482994" w14:textId="77777777" w:rsidR="002F1B4C" w:rsidRPr="000970B6" w:rsidRDefault="002F1B4C" w:rsidP="002F1B4C">
      <w:pPr>
        <w:jc w:val="both"/>
        <w:rPr>
          <w:b/>
          <w:bCs/>
          <w:noProof/>
          <w:u w:val="single"/>
        </w:rPr>
      </w:pPr>
    </w:p>
    <w:p w14:paraId="1A6FFEE4" w14:textId="77777777" w:rsidR="002F1B4C" w:rsidRPr="000970B6" w:rsidRDefault="002F1B4C" w:rsidP="002F1B4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55922880" w14:textId="1DC84465" w:rsidR="002F1B4C" w:rsidRDefault="002F1B4C" w:rsidP="002F1B4C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 xml:space="preserve">višeg </w:t>
      </w:r>
      <w:r w:rsidR="008E4083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 xml:space="preserve">7/01, 38/01 – ispravak, 71/01, 89/01, 112/01, 7/02 – ispravak, 17/03, 197/03, 21/04, 25/04 – ispravak, 66/05, 131/05, </w:t>
      </w:r>
      <w:r w:rsidRPr="00620344">
        <w:rPr>
          <w:noProof/>
          <w:spacing w:val="-3"/>
        </w:rPr>
        <w:lastRenderedPageBreak/>
        <w:t>11/07, 47/07, 109/07, 58/08, 32/09, 140/09, 21/10, 38/10, 77/10, 113/10, 22/11, 142/11, 31/12, 49/12, 60/12, 78/12, 82/12, 100/12, 124/12, 140/12, 16/</w:t>
      </w:r>
      <w:r w:rsidRPr="008E4083">
        <w:rPr>
          <w:noProof/>
          <w:spacing w:val="-3"/>
        </w:rPr>
        <w:t>13, 25/13, 52/13, 96/13, 126/13, 2/14, 94/14, 140/14, 151/14, 76/15, 100/15, 71/18, 73/19, 63/21 i 13/22), iznosi 1,523 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25F9CDFF" w14:textId="77777777" w:rsidR="002F1B4C" w:rsidRPr="000970B6" w:rsidRDefault="002F1B4C" w:rsidP="002F1B4C">
      <w:pPr>
        <w:suppressAutoHyphens/>
        <w:jc w:val="both"/>
        <w:rPr>
          <w:b/>
          <w:noProof/>
          <w:u w:val="single"/>
        </w:rPr>
      </w:pPr>
    </w:p>
    <w:p w14:paraId="7B606C7A" w14:textId="77777777" w:rsidR="002F1B4C" w:rsidRPr="000970B6" w:rsidRDefault="002F1B4C" w:rsidP="002F1B4C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3D2E710B" w14:textId="77777777" w:rsidR="002F1B4C" w:rsidRPr="000970B6" w:rsidRDefault="002F1B4C" w:rsidP="002F1B4C">
      <w:pPr>
        <w:jc w:val="both"/>
        <w:rPr>
          <w:noProof/>
        </w:rPr>
      </w:pPr>
    </w:p>
    <w:p w14:paraId="39B37C0D" w14:textId="77777777" w:rsidR="002F1B4C" w:rsidRDefault="002F1B4C" w:rsidP="002F1B4C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0C2B274A" w14:textId="77777777" w:rsidR="00D2730C" w:rsidRPr="00281CE0" w:rsidRDefault="00D2730C" w:rsidP="00925B75">
      <w:pPr>
        <w:pStyle w:val="Odlomakpopisa"/>
        <w:numPr>
          <w:ilvl w:val="0"/>
          <w:numId w:val="20"/>
        </w:numPr>
        <w:jc w:val="both"/>
        <w:rPr>
          <w:noProof/>
        </w:rPr>
      </w:pPr>
      <w:bookmarkStart w:id="14" w:name="_Hlk105606158"/>
      <w:r w:rsidRPr="00281CE0">
        <w:rPr>
          <w:noProof/>
        </w:rPr>
        <w:t>Zakon o sustavu državne uprave, („Narodne novine“, broj 66/19)</w:t>
      </w:r>
    </w:p>
    <w:p w14:paraId="5E33650F" w14:textId="65E5B2D2" w:rsidR="00D2730C" w:rsidRPr="00281CE0" w:rsidRDefault="00D2730C" w:rsidP="00925B75">
      <w:pPr>
        <w:pStyle w:val="Odlomakpopisa"/>
        <w:numPr>
          <w:ilvl w:val="0"/>
          <w:numId w:val="20"/>
        </w:numPr>
        <w:jc w:val="both"/>
        <w:rPr>
          <w:noProof/>
        </w:rPr>
      </w:pPr>
      <w:r w:rsidRPr="00281CE0">
        <w:rPr>
          <w:noProof/>
        </w:rPr>
        <w:t>Zakon o socijalnoj skrbi („Narodne novine“, broj 18/22</w:t>
      </w:r>
      <w:r w:rsidR="00553CDD" w:rsidRPr="00281CE0">
        <w:rPr>
          <w:noProof/>
        </w:rPr>
        <w:t xml:space="preserve"> i</w:t>
      </w:r>
      <w:r w:rsidRPr="00281CE0">
        <w:rPr>
          <w:noProof/>
        </w:rPr>
        <w:t xml:space="preserve"> 46/22)</w:t>
      </w:r>
    </w:p>
    <w:p w14:paraId="392BDAD6" w14:textId="7E933C4A" w:rsidR="00281CE0" w:rsidRPr="00281CE0" w:rsidRDefault="00281CE0" w:rsidP="00281CE0">
      <w:pPr>
        <w:pStyle w:val="Odlomakpopisa"/>
        <w:numPr>
          <w:ilvl w:val="0"/>
          <w:numId w:val="20"/>
        </w:numPr>
        <w:rPr>
          <w:sz w:val="22"/>
          <w:szCs w:val="22"/>
        </w:rPr>
      </w:pPr>
      <w:bookmarkStart w:id="15" w:name="_Hlk116999824"/>
      <w:bookmarkEnd w:id="14"/>
      <w:r>
        <w:t xml:space="preserve">Pravilnik o mjerilima za pružanje socijalnih usluga </w:t>
      </w:r>
      <w:r w:rsidRPr="00281CE0">
        <w:t xml:space="preserve">(„Narodne novine“, broj </w:t>
      </w:r>
      <w:r>
        <w:t>110/22)</w:t>
      </w:r>
      <w:bookmarkEnd w:id="15"/>
    </w:p>
    <w:p w14:paraId="7651FE5B" w14:textId="77777777" w:rsidR="002F1B4C" w:rsidRDefault="002F1B4C" w:rsidP="002F1B4C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9941125" w14:textId="4297F0C1" w:rsidR="00F51E41" w:rsidRDefault="00F51E41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B164984" w14:textId="77777777" w:rsidR="002F1B4C" w:rsidRPr="00F90833" w:rsidRDefault="002F1B4C" w:rsidP="002F1B4C">
      <w:pPr>
        <w:ind w:left="284" w:hanging="284"/>
        <w:contextualSpacing/>
        <w:jc w:val="center"/>
        <w:rPr>
          <w:b/>
          <w:bCs/>
          <w:i/>
          <w:iCs/>
        </w:rPr>
      </w:pPr>
      <w:r w:rsidRPr="00F90833">
        <w:rPr>
          <w:b/>
          <w:bCs/>
          <w:i/>
          <w:iCs/>
        </w:rPr>
        <w:t xml:space="preserve">Služba za </w:t>
      </w:r>
      <w:proofErr w:type="spellStart"/>
      <w:r w:rsidRPr="00F90833">
        <w:rPr>
          <w:b/>
          <w:bCs/>
          <w:i/>
          <w:iCs/>
        </w:rPr>
        <w:t>deinstitucionalizaciju</w:t>
      </w:r>
      <w:proofErr w:type="spellEnd"/>
      <w:r w:rsidRPr="00F90833">
        <w:rPr>
          <w:b/>
          <w:bCs/>
          <w:i/>
          <w:iCs/>
        </w:rPr>
        <w:t xml:space="preserve"> i transformaciju ustanova socijalne skrbi</w:t>
      </w:r>
    </w:p>
    <w:p w14:paraId="010F3003" w14:textId="77777777" w:rsidR="002F1B4C" w:rsidRDefault="002F1B4C" w:rsidP="002F1B4C">
      <w:pPr>
        <w:ind w:left="284" w:hanging="284"/>
        <w:contextualSpacing/>
        <w:jc w:val="center"/>
        <w:rPr>
          <w:b/>
          <w:bCs/>
        </w:rPr>
      </w:pPr>
    </w:p>
    <w:p w14:paraId="3EB19B83" w14:textId="6EE237A7" w:rsidR="002F1B4C" w:rsidRPr="00BA6F94" w:rsidRDefault="00477DB1" w:rsidP="00BA6F94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16</w:t>
      </w:r>
      <w:r w:rsidR="002F1B4C" w:rsidRPr="00BA6F94">
        <w:rPr>
          <w:b/>
          <w:noProof/>
          <w:u w:val="single"/>
        </w:rPr>
        <w:t>. Stručni/a savjetnik/ca – 1 izvršitelj/ica (r.m.br. 368.)</w:t>
      </w:r>
    </w:p>
    <w:p w14:paraId="59FBF427" w14:textId="2891D98F" w:rsidR="002F1B4C" w:rsidRDefault="002F1B4C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D462FEF" w14:textId="77777777" w:rsidR="00F814BE" w:rsidRDefault="00F814BE" w:rsidP="001A33D8">
      <w:pPr>
        <w:autoSpaceDE w:val="0"/>
        <w:autoSpaceDN w:val="0"/>
        <w:adjustRightInd w:val="0"/>
        <w:rPr>
          <w:b/>
          <w:noProof/>
          <w:u w:val="single"/>
        </w:rPr>
      </w:pPr>
    </w:p>
    <w:p w14:paraId="3ACD0F94" w14:textId="77777777" w:rsidR="00BA6F94" w:rsidRPr="000970B6" w:rsidRDefault="00BA6F94" w:rsidP="00BA6F94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7DB671F" w14:textId="77777777" w:rsidR="00BA6F94" w:rsidRPr="000970B6" w:rsidRDefault="00BA6F94" w:rsidP="00BA6F94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C8C393D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 xml:space="preserve">obavlja složenije poslove vezane uz provedbu procesa transformacije i </w:t>
      </w:r>
      <w:proofErr w:type="spellStart"/>
      <w:r w:rsidRPr="00D2730C">
        <w:t>deinstitucionalizacije</w:t>
      </w:r>
      <w:proofErr w:type="spellEnd"/>
      <w:r w:rsidRPr="00D2730C">
        <w:t>;</w:t>
      </w:r>
    </w:p>
    <w:p w14:paraId="0A7CC210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 xml:space="preserve">sudjeluje u provedbi mjera i aktivnosti u svrhu usklađivanja procesa transformacije i </w:t>
      </w:r>
      <w:proofErr w:type="spellStart"/>
      <w:r w:rsidRPr="00D2730C">
        <w:t>deinstitucionalizacije</w:t>
      </w:r>
      <w:proofErr w:type="spellEnd"/>
      <w:r w:rsidRPr="00D2730C">
        <w:t xml:space="preserve"> sa socijalnim planovima jedinica područne (regionalne) samouprave i potrebama pojedinih korisnika u suradnji s nadležnim Sektorima i centrima za socijalnu skrb; </w:t>
      </w:r>
    </w:p>
    <w:p w14:paraId="6F2D9EAD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>izrađuje stručna mišljenja iz djelokruga Službe;</w:t>
      </w:r>
    </w:p>
    <w:p w14:paraId="442D3BE6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 xml:space="preserve">provodi proces transformacije i </w:t>
      </w:r>
      <w:proofErr w:type="spellStart"/>
      <w:r w:rsidRPr="00D2730C">
        <w:t>deinstitucionalizacije</w:t>
      </w:r>
      <w:proofErr w:type="spellEnd"/>
      <w:r w:rsidRPr="00D2730C">
        <w:t xml:space="preserve"> i prevencije institucionalizacije u svrhu poboljšavanja dostupnosti socijalnih usluga; </w:t>
      </w:r>
    </w:p>
    <w:p w14:paraId="165FB382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 xml:space="preserve">analizira i prati organizacijske promjene i pruža stručnu podršku ustanovama socijalne skrbi u procesu transformacije; </w:t>
      </w:r>
    </w:p>
    <w:p w14:paraId="70764A9B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>osigurava podršku pružateljima usluga u pripremi projekata koji se financiraju iz sredstava EU fondova;</w:t>
      </w:r>
    </w:p>
    <w:p w14:paraId="051907FC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>sudjeluje u pripremi, provedbi i praćenju projekata za odobravanje financijskih potpora iz fondova Europske unije, kao i projekata i programa udruga iz područja rada Službe;</w:t>
      </w:r>
    </w:p>
    <w:p w14:paraId="2C5402C6" w14:textId="77777777" w:rsidR="00D2730C" w:rsidRPr="00D2730C" w:rsidRDefault="00D2730C" w:rsidP="00D2730C">
      <w:pPr>
        <w:pStyle w:val="t-9-8-bez-uvl"/>
        <w:numPr>
          <w:ilvl w:val="0"/>
          <w:numId w:val="1"/>
        </w:numPr>
        <w:spacing w:before="0" w:beforeAutospacing="0" w:after="0" w:afterAutospacing="0"/>
        <w:jc w:val="both"/>
      </w:pPr>
      <w:r w:rsidRPr="00D2730C">
        <w:t>izrađuje izvješća iz područja rada;</w:t>
      </w:r>
    </w:p>
    <w:p w14:paraId="440EBDE3" w14:textId="2DFB308F" w:rsidR="00BA6F94" w:rsidRPr="00D2730C" w:rsidRDefault="00D2730C" w:rsidP="00D2730C">
      <w:pPr>
        <w:pStyle w:val="Odlomakpopisa"/>
        <w:numPr>
          <w:ilvl w:val="0"/>
          <w:numId w:val="1"/>
        </w:numPr>
        <w:jc w:val="both"/>
        <w:rPr>
          <w:noProof/>
        </w:rPr>
      </w:pPr>
      <w:r w:rsidRPr="00D2730C">
        <w:t>obavlja druge poslove po uputi i nalogu nadređenih</w:t>
      </w:r>
      <w:r w:rsidR="00BA6F94" w:rsidRPr="00D2730C">
        <w:t>.</w:t>
      </w:r>
    </w:p>
    <w:p w14:paraId="43FDAF35" w14:textId="77777777" w:rsidR="00BA6F94" w:rsidRPr="000970B6" w:rsidRDefault="00BA6F94" w:rsidP="00BA6F94">
      <w:pPr>
        <w:jc w:val="both"/>
        <w:rPr>
          <w:b/>
          <w:bCs/>
          <w:noProof/>
          <w:u w:val="single"/>
        </w:rPr>
      </w:pPr>
    </w:p>
    <w:p w14:paraId="763756F9" w14:textId="77777777" w:rsidR="00BA6F94" w:rsidRPr="000970B6" w:rsidRDefault="00BA6F94" w:rsidP="00BA6F94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4107CAD" w14:textId="46CD7868" w:rsidR="00BA6F94" w:rsidRDefault="00BA6F94" w:rsidP="00BA6F94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D2730C">
        <w:rPr>
          <w:noProof/>
          <w:spacing w:val="-3"/>
        </w:rPr>
        <w:t>stručnog</w:t>
      </w:r>
      <w:r>
        <w:rPr>
          <w:noProof/>
          <w:spacing w:val="-3"/>
        </w:rPr>
        <w:t xml:space="preserve"> 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>
        <w:rPr>
          <w:noProof/>
          <w:spacing w:val="-3"/>
        </w:rPr>
        <w:t xml:space="preserve"> </w:t>
      </w:r>
      <w:r w:rsidRPr="00620344">
        <w:rPr>
          <w:noProof/>
          <w:spacing w:val="-3"/>
        </w:rPr>
        <w:t xml:space="preserve">(„Narodne novine“, broj </w:t>
      </w:r>
      <w:r>
        <w:rPr>
          <w:noProof/>
          <w:spacing w:val="-3"/>
        </w:rPr>
        <w:t>3</w:t>
      </w:r>
      <w:r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rPr>
          <w:noProof/>
          <w:spacing w:val="-3"/>
        </w:rPr>
        <w:t>,</w:t>
      </w:r>
      <w:r w:rsidRPr="00620344">
        <w:rPr>
          <w:noProof/>
          <w:spacing w:val="-3"/>
        </w:rPr>
        <w:t xml:space="preserve"> 63/21</w:t>
      </w:r>
      <w:r>
        <w:rPr>
          <w:noProof/>
          <w:spacing w:val="-3"/>
        </w:rPr>
        <w:t xml:space="preserve"> i 13/22</w:t>
      </w:r>
      <w:r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</w:t>
      </w:r>
      <w:r w:rsidRPr="00D2730C">
        <w:rPr>
          <w:noProof/>
          <w:spacing w:val="-3"/>
        </w:rPr>
        <w:t>iznosi 1,</w:t>
      </w:r>
      <w:r w:rsidR="00D2730C" w:rsidRPr="00D2730C">
        <w:rPr>
          <w:noProof/>
          <w:spacing w:val="-3"/>
        </w:rPr>
        <w:t>232</w:t>
      </w:r>
      <w:r w:rsidRPr="00D2730C">
        <w:rPr>
          <w:noProof/>
          <w:spacing w:val="-3"/>
        </w:rPr>
        <w:t xml:space="preserve"> i osnovice</w:t>
      </w:r>
      <w:r w:rsidRPr="000970B6">
        <w:rPr>
          <w:noProof/>
          <w:spacing w:val="-3"/>
        </w:rPr>
        <w:t xml:space="preserve"> za izračun plaće, uvećan za 0,5% za svaku navršenu godinu radnog staža. Osnovica za izračun plaće državnih službenika i </w:t>
      </w:r>
      <w:r w:rsidRPr="000970B6">
        <w:rPr>
          <w:noProof/>
          <w:spacing w:val="-3"/>
        </w:rPr>
        <w:lastRenderedPageBreak/>
        <w:t xml:space="preserve">namještenika utvrđena je Kolektivnim ugovorom za državne službenike i namještenike („Narodne novine“, broj </w:t>
      </w:r>
      <w:r>
        <w:t>56/22</w:t>
      </w:r>
      <w:r w:rsidRPr="000970B6">
        <w:rPr>
          <w:noProof/>
          <w:spacing w:val="-3"/>
        </w:rPr>
        <w:t xml:space="preserve">) te od 1. </w:t>
      </w:r>
      <w:r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5B3DEEAD" w14:textId="77777777" w:rsidR="00BA6F94" w:rsidRPr="000970B6" w:rsidRDefault="00BA6F94" w:rsidP="00BA6F94">
      <w:pPr>
        <w:suppressAutoHyphens/>
        <w:jc w:val="both"/>
        <w:rPr>
          <w:b/>
          <w:noProof/>
          <w:u w:val="single"/>
        </w:rPr>
      </w:pPr>
    </w:p>
    <w:p w14:paraId="71FA4620" w14:textId="77777777" w:rsidR="00BA6F94" w:rsidRPr="000970B6" w:rsidRDefault="00BA6F94" w:rsidP="00BA6F94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9612D51" w14:textId="77777777" w:rsidR="00BA6F94" w:rsidRPr="000970B6" w:rsidRDefault="00BA6F94" w:rsidP="00BA6F94">
      <w:pPr>
        <w:jc w:val="both"/>
        <w:rPr>
          <w:noProof/>
        </w:rPr>
      </w:pPr>
    </w:p>
    <w:p w14:paraId="1014414A" w14:textId="77777777" w:rsidR="00BA6F94" w:rsidRDefault="00BA6F94" w:rsidP="00BA6F94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5EA0AA7D" w14:textId="77777777" w:rsidR="00D2730C" w:rsidRPr="00281CE0" w:rsidRDefault="00D2730C" w:rsidP="00925B75">
      <w:pPr>
        <w:pStyle w:val="Odlomakpopisa"/>
        <w:numPr>
          <w:ilvl w:val="0"/>
          <w:numId w:val="21"/>
        </w:numPr>
        <w:jc w:val="both"/>
        <w:rPr>
          <w:noProof/>
        </w:rPr>
      </w:pPr>
      <w:r w:rsidRPr="00281CE0">
        <w:rPr>
          <w:noProof/>
        </w:rPr>
        <w:t>Zakon o sustavu državne uprave, („Narodne novine“, broj 66/19)</w:t>
      </w:r>
    </w:p>
    <w:p w14:paraId="54B978BE" w14:textId="6A0C9E8B" w:rsidR="00D2730C" w:rsidRPr="00281CE0" w:rsidRDefault="00D2730C" w:rsidP="00925B75">
      <w:pPr>
        <w:pStyle w:val="Odlomakpopisa"/>
        <w:numPr>
          <w:ilvl w:val="0"/>
          <w:numId w:val="21"/>
        </w:numPr>
        <w:jc w:val="both"/>
        <w:rPr>
          <w:noProof/>
        </w:rPr>
      </w:pPr>
      <w:r w:rsidRPr="00281CE0">
        <w:rPr>
          <w:noProof/>
        </w:rPr>
        <w:t>Zakon o socijalnoj skrbi („Narodne novine“, broj 18/22</w:t>
      </w:r>
      <w:r w:rsidR="00553CDD" w:rsidRPr="00281CE0">
        <w:rPr>
          <w:noProof/>
        </w:rPr>
        <w:t xml:space="preserve"> i</w:t>
      </w:r>
      <w:r w:rsidRPr="00281CE0">
        <w:rPr>
          <w:noProof/>
        </w:rPr>
        <w:t xml:space="preserve"> 46/22)</w:t>
      </w:r>
    </w:p>
    <w:p w14:paraId="1FC60EE3" w14:textId="39A10F28" w:rsidR="00282891" w:rsidRDefault="00281CE0" w:rsidP="00281CE0">
      <w:pPr>
        <w:pStyle w:val="Odlomakpopisa"/>
        <w:numPr>
          <w:ilvl w:val="0"/>
          <w:numId w:val="21"/>
        </w:numPr>
        <w:jc w:val="both"/>
        <w:rPr>
          <w:noProof/>
        </w:rPr>
      </w:pPr>
      <w:r w:rsidRPr="00281CE0">
        <w:rPr>
          <w:noProof/>
        </w:rPr>
        <w:t>Pravilnik o mjerilima za pružanje socijalnih usluga („Narodne novine“, broj 110/22)</w:t>
      </w:r>
    </w:p>
    <w:p w14:paraId="00FDF1B2" w14:textId="08F23C57" w:rsidR="00282891" w:rsidRDefault="00282891" w:rsidP="00282891">
      <w:pPr>
        <w:rPr>
          <w:lang w:eastAsia="hr-HR"/>
        </w:rPr>
      </w:pPr>
    </w:p>
    <w:p w14:paraId="500193A5" w14:textId="77777777" w:rsidR="00281CE0" w:rsidRPr="003E6680" w:rsidRDefault="00281CE0" w:rsidP="00282891">
      <w:pPr>
        <w:rPr>
          <w:lang w:eastAsia="hr-HR"/>
        </w:rPr>
      </w:pPr>
    </w:p>
    <w:p w14:paraId="54C21F7C" w14:textId="77777777" w:rsidR="001D00D6" w:rsidRPr="005B06AC" w:rsidRDefault="008331BF" w:rsidP="00FE68E5">
      <w:pPr>
        <w:autoSpaceDE w:val="0"/>
        <w:autoSpaceDN w:val="0"/>
        <w:adjustRightInd w:val="0"/>
        <w:jc w:val="center"/>
        <w:rPr>
          <w:rFonts w:eastAsiaTheme="minorHAnsi"/>
          <w:noProof/>
          <w:color w:val="000000"/>
          <w:u w:val="single"/>
        </w:rPr>
      </w:pPr>
      <w:r w:rsidRPr="005B06AC">
        <w:rPr>
          <w:b/>
          <w:noProof/>
          <w:u w:val="single"/>
        </w:rPr>
        <w:t>SADRŽAJ I NAČIN TESTIRANJA</w:t>
      </w:r>
    </w:p>
    <w:p w14:paraId="363EB363" w14:textId="77777777" w:rsidR="001D00D6" w:rsidRPr="005B06AC" w:rsidRDefault="001D00D6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73641632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5B06AC">
        <w:rPr>
          <w:rFonts w:eastAsiaTheme="minorHAnsi"/>
          <w:noProof/>
          <w:color w:val="000000"/>
        </w:rPr>
        <w:t>Provjera znanja, sposobnosti i vještina kandidata/kinja te rezultata u dosadašnjem radu utvrđuje se putem testiranja i razgovora (intervjua) Komisije za provedbu</w:t>
      </w:r>
      <w:r>
        <w:rPr>
          <w:rFonts w:eastAsiaTheme="minorHAnsi"/>
          <w:noProof/>
          <w:color w:val="000000"/>
        </w:rPr>
        <w:t xml:space="preserve"> javnog natječaja s kandidatima/kinjama. </w:t>
      </w:r>
    </w:p>
    <w:p w14:paraId="61B46F7A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62258A23" w14:textId="2658402B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w:t>Testiranje se provodi u dvije faze. Prva faza testiranja za radn</w:t>
      </w:r>
      <w:r w:rsidR="00696B5F">
        <w:rPr>
          <w:rFonts w:eastAsiaTheme="minorHAnsi"/>
          <w:noProof/>
          <w:color w:val="000000"/>
        </w:rPr>
        <w:t>o</w:t>
      </w:r>
      <w:r>
        <w:rPr>
          <w:rFonts w:eastAsiaTheme="minorHAnsi"/>
          <w:noProof/>
          <w:color w:val="000000"/>
        </w:rPr>
        <w:t xml:space="preserve"> mjest</w:t>
      </w:r>
      <w:r w:rsidR="00696B5F">
        <w:rPr>
          <w:rFonts w:eastAsiaTheme="minorHAnsi"/>
          <w:noProof/>
          <w:color w:val="000000"/>
        </w:rPr>
        <w:t>o</w:t>
      </w:r>
      <w:r>
        <w:rPr>
          <w:rFonts w:eastAsiaTheme="minorHAnsi"/>
          <w:noProof/>
          <w:color w:val="000000"/>
        </w:rPr>
        <w:t xml:space="preserve"> vježbenika sastoji se od pisane provjere znanja osnova upravnog područja za koje je raspisan javni natječaj, a za ostala radna mjesta prva faza testiranja sastoji se od pisane provjere znanja, sposobnosti i vještina bitnih za obavljanje poslova radnog mjesta. Druga faza testiranja sastoji se od pisane i usmene provjere znanja engleskog jezika (za radna mjesta za koja je to uvjet) i pisane provjere znanja rada na računalu.</w:t>
      </w:r>
    </w:p>
    <w:p w14:paraId="22A274E9" w14:textId="77777777" w:rsidR="00696B5F" w:rsidRDefault="00696B5F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5531535B" w14:textId="77777777" w:rsidR="00056730" w:rsidRDefault="00056730" w:rsidP="00056730">
      <w:pPr>
        <w:jc w:val="both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w:t xml:space="preserve">U prvu fazu testiranja upućuju se kandidati/kinje koji/e ispunjavaju formalne uvjete iz javnog natječaja, a čije su prijave pravodobne i potpune. </w:t>
      </w:r>
    </w:p>
    <w:p w14:paraId="6057A073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1CB3462E" w14:textId="558E4ED2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  <w:color w:val="000000"/>
        </w:rPr>
        <w:t>U drugu fazu testiranja upućuju se kandidati/kinje koji/e su ostvarili/e najbolje rezultate u prvoj fazi testiranja, i to 15 kandidata/kinja za svako radno mjesto</w:t>
      </w:r>
      <w:r>
        <w:rPr>
          <w:rFonts w:eastAsiaTheme="minorHAnsi"/>
          <w:noProof/>
        </w:rPr>
        <w:t>,</w:t>
      </w:r>
      <w:r>
        <w:t xml:space="preserve"> </w:t>
      </w:r>
      <w:r w:rsidR="00025403" w:rsidRPr="00557BA2">
        <w:rPr>
          <w:rFonts w:eastAsiaTheme="minorHAnsi"/>
          <w:noProof/>
          <w:color w:val="000000"/>
        </w:rPr>
        <w:t xml:space="preserve">a za radno mjesto za koje se traži veći broj izvršitelja, taj se broj povećava za broj traženih </w:t>
      </w:r>
      <w:r w:rsidR="00025403" w:rsidRPr="00025403">
        <w:rPr>
          <w:rFonts w:eastAsiaTheme="minorHAnsi"/>
          <w:noProof/>
          <w:color w:val="000000"/>
        </w:rPr>
        <w:t>izvršitelja</w:t>
      </w:r>
      <w:r w:rsidR="00025403" w:rsidRPr="00025403">
        <w:rPr>
          <w:rFonts w:eastAsiaTheme="minorHAnsi"/>
          <w:noProof/>
        </w:rPr>
        <w:t xml:space="preserve">. </w:t>
      </w:r>
      <w:r w:rsidRPr="00025403">
        <w:rPr>
          <w:rFonts w:eastAsiaTheme="minorHAnsi"/>
          <w:noProof/>
        </w:rPr>
        <w:t>Ako</w:t>
      </w:r>
      <w:r>
        <w:rPr>
          <w:rFonts w:eastAsiaTheme="minorHAnsi"/>
          <w:noProof/>
        </w:rPr>
        <w:t xml:space="preserve"> je u prvoj fazi testiranja zadovoljilo manje od 15 kandidata/kinja, u drugu fazu postupka pozvat će se svi kandidati/kinje koji/e su zadovoljili/e u prvoj fazi testiranja. Svi kandidati/kinje koji/e dijele 15 mjesto u prvoj fazi testiranja pozvat će se u drugu fazu testiranja.</w:t>
      </w:r>
    </w:p>
    <w:p w14:paraId="2498037E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76CAB5C3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 xml:space="preserve">Svaki dio provjere znanja, sposobnosti i vještina vrednuje se bodovima od 0 do 10. Bodovi se mogu utvrditi decimalnim brojem, najviše na dvije decimale. Smatra se da je kandidat/kinja zadovoljio/la na provedenoj provjeri znanja, sposobnosti i vještina, ako je za svaki dio provedene provjere dobio/la najmanje 5 bodova. Kandidat/kinja koji/a ne zadovolji na provedenoj provjeri, odnosno dijelu provedene provjere, ne može sudjelovati u daljnjem postupku. </w:t>
      </w:r>
    </w:p>
    <w:p w14:paraId="59ABF47F" w14:textId="77777777" w:rsidR="00056730" w:rsidRDefault="00056730" w:rsidP="00056730">
      <w:pPr>
        <w:pStyle w:val="tekst"/>
        <w:spacing w:before="0" w:beforeAutospacing="0" w:after="0" w:afterAutospacing="0"/>
        <w:rPr>
          <w:noProof/>
        </w:rPr>
      </w:pPr>
    </w:p>
    <w:p w14:paraId="34CF9350" w14:textId="77777777" w:rsidR="00056730" w:rsidRDefault="00056730" w:rsidP="00056730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w:t xml:space="preserve">Kandidati/kinje koji/e nisu pristupili/e testiranju više se ne smatraju kandidatima/kinjama u postupku. </w:t>
      </w:r>
    </w:p>
    <w:p w14:paraId="1A53427A" w14:textId="77777777" w:rsidR="00056730" w:rsidRDefault="00056730" w:rsidP="00056730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0729F0B4" w14:textId="6BE68C2C" w:rsidR="00056730" w:rsidRDefault="00056730" w:rsidP="00056730">
      <w:pPr>
        <w:jc w:val="both"/>
        <w:rPr>
          <w:rFonts w:eastAsiaTheme="minorHAnsi"/>
          <w:noProof/>
        </w:rPr>
      </w:pPr>
      <w:r>
        <w:rPr>
          <w:rFonts w:eastAsiaTheme="minorHAnsi"/>
          <w:noProof/>
          <w:color w:val="000000"/>
        </w:rPr>
        <w:t xml:space="preserve">Na razgovor (intervju) pozvat će se </w:t>
      </w:r>
      <w:r>
        <w:rPr>
          <w:rFonts w:eastAsiaTheme="minorHAnsi"/>
          <w:noProof/>
        </w:rPr>
        <w:t xml:space="preserve">10 kandidata/kinja za svako radno mjesto, koji/e su ostvarili/e ukupno najviše bodova u prvoj i drugoj fazi </w:t>
      </w:r>
      <w:r w:rsidRPr="00557BA2">
        <w:rPr>
          <w:rFonts w:eastAsiaTheme="minorHAnsi"/>
          <w:noProof/>
          <w:color w:val="000000"/>
        </w:rPr>
        <w:t>testiranja, a za radno mjesto za koje se</w:t>
      </w:r>
      <w:r w:rsidR="00557BA2" w:rsidRPr="00557BA2">
        <w:rPr>
          <w:rFonts w:eastAsiaTheme="minorHAnsi"/>
          <w:noProof/>
          <w:color w:val="000000"/>
        </w:rPr>
        <w:t xml:space="preserve"> traži veći broj izvršitelja, taj se broj povećava za broj traženih izvršitelja</w:t>
      </w:r>
      <w:r w:rsidRPr="00557BA2">
        <w:rPr>
          <w:rFonts w:eastAsiaTheme="minorHAnsi"/>
          <w:noProof/>
          <w:color w:val="000000"/>
        </w:rPr>
        <w:t>. Ako u drugoj fazi testiranja zadovolji manje od 10 kandidata/kinja, na razgovor (intervju) će se pozvati</w:t>
      </w:r>
      <w:r>
        <w:rPr>
          <w:rFonts w:eastAsiaTheme="minorHAnsi"/>
          <w:noProof/>
        </w:rPr>
        <w:t xml:space="preserve"> svi kandidati/kinje koji/e su zadovoljili/e u drugoj fazi testiranja. Svi kandidati/kinje koji/e dijele 10 mjesto nakon provedenog testiranja u prvoj i drugoj fazi pozvat će se na razgovor (intervju). </w:t>
      </w:r>
    </w:p>
    <w:p w14:paraId="6F03ED93" w14:textId="77777777" w:rsidR="00056730" w:rsidRDefault="00056730" w:rsidP="00056730">
      <w:pPr>
        <w:jc w:val="both"/>
        <w:rPr>
          <w:rFonts w:eastAsiaTheme="minorHAnsi"/>
          <w:noProof/>
        </w:rPr>
      </w:pPr>
    </w:p>
    <w:p w14:paraId="04BE057C" w14:textId="77777777" w:rsidR="00056730" w:rsidRDefault="00056730" w:rsidP="00056730">
      <w:pPr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 xml:space="preserve">Komisija u razgovoru s kandidatima/kinjama utvrđuje znanja, sposobnosti i vještine, interese, profesionalne ciljeve i motivaciju kandidata/kinja za rad u državnoj službi te rezultate ostvarene u </w:t>
      </w:r>
      <w:r>
        <w:rPr>
          <w:rFonts w:eastAsiaTheme="minorHAnsi"/>
          <w:noProof/>
        </w:rPr>
        <w:lastRenderedPageBreak/>
        <w:t xml:space="preserve">njihovu dosadašnjem radu. Rezultati razgovora (intervjua) vrednuju se bodovima od 0 do 10. Smatra se da je kandidat/kinja zadovoljio/la na intervjuu ako je dobio/la najmanje 5 bodova. </w:t>
      </w:r>
    </w:p>
    <w:p w14:paraId="08E51AE0" w14:textId="77777777" w:rsidR="00056730" w:rsidRDefault="00056730" w:rsidP="00056730">
      <w:pPr>
        <w:jc w:val="both"/>
        <w:rPr>
          <w:rFonts w:eastAsiaTheme="minorHAnsi"/>
          <w:noProof/>
        </w:rPr>
      </w:pPr>
    </w:p>
    <w:p w14:paraId="5844B906" w14:textId="77777777" w:rsidR="00056730" w:rsidRDefault="00056730" w:rsidP="00056730">
      <w:pPr>
        <w:jc w:val="both"/>
        <w:rPr>
          <w:rFonts w:eastAsiaTheme="minorHAnsi"/>
          <w:noProof/>
          <w:color w:val="000000"/>
        </w:rPr>
      </w:pPr>
      <w:r>
        <w:rPr>
          <w:rFonts w:eastAsiaTheme="minorHAnsi"/>
          <w:noProof/>
        </w:rPr>
        <w:t xml:space="preserve">Nakon provedenog razgovra (intervjua) Komisija utvrđuje rang-listu kandidata/kinja prema ukupnom </w:t>
      </w:r>
      <w:r>
        <w:rPr>
          <w:rFonts w:eastAsiaTheme="minorHAnsi"/>
          <w:noProof/>
          <w:color w:val="000000"/>
        </w:rPr>
        <w:t>broju bodova ostvarenih na testiranju i intervjuu.</w:t>
      </w:r>
    </w:p>
    <w:p w14:paraId="5F7AF71D" w14:textId="77777777" w:rsidR="00056730" w:rsidRDefault="00056730" w:rsidP="00056730">
      <w:pPr>
        <w:jc w:val="both"/>
        <w:rPr>
          <w:rFonts w:eastAsiaTheme="minorHAnsi"/>
          <w:noProof/>
          <w:color w:val="000000"/>
        </w:rPr>
      </w:pPr>
    </w:p>
    <w:p w14:paraId="0B670EDF" w14:textId="77777777" w:rsidR="00056730" w:rsidRDefault="00056730" w:rsidP="00056730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>
        <w:rPr>
          <w:noProof/>
        </w:rPr>
        <w:t xml:space="preserve">Vrijeme i mjesto održavanja testiranja bit će objavljeno najmanje pet dana prije dana određenog za testiranje, na web stranici Ministarstva rada, mirovinskoga sustava, obitelji i socijalne politike </w:t>
      </w:r>
      <w:hyperlink r:id="rId31" w:history="1">
        <w:r>
          <w:rPr>
            <w:rStyle w:val="Hiperveza"/>
          </w:rPr>
          <w:t>https://mrosp.gov.hr</w:t>
        </w:r>
      </w:hyperlink>
      <w:r>
        <w:rPr>
          <w:noProof/>
          <w:u w:val="single"/>
        </w:rPr>
        <w:t>.</w:t>
      </w:r>
    </w:p>
    <w:p w14:paraId="68F691FF" w14:textId="77777777" w:rsidR="00056730" w:rsidRDefault="00056730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sectPr w:rsidR="00056730" w:rsidSect="00696B5F">
      <w:headerReference w:type="default" r:id="rId32"/>
      <w:footerReference w:type="even" r:id="rId33"/>
      <w:footerReference w:type="default" r:id="rId34"/>
      <w:headerReference w:type="first" r:id="rId35"/>
      <w:pgSz w:w="11907" w:h="16840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FC2" w14:textId="77777777" w:rsidR="00A32093" w:rsidRDefault="00A32093">
      <w:r>
        <w:separator/>
      </w:r>
    </w:p>
  </w:endnote>
  <w:endnote w:type="continuationSeparator" w:id="0">
    <w:p w14:paraId="5745CD82" w14:textId="77777777" w:rsidR="00A32093" w:rsidRDefault="00A3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AA5FD6" w:rsidRDefault="00AA5FD6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B8B7" w14:textId="77777777" w:rsidR="00A32093" w:rsidRDefault="00A32093">
      <w:r>
        <w:separator/>
      </w:r>
    </w:p>
  </w:footnote>
  <w:footnote w:type="continuationSeparator" w:id="0">
    <w:p w14:paraId="587F23A9" w14:textId="77777777" w:rsidR="00A32093" w:rsidRDefault="00A3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Content>
      <w:p w14:paraId="25383A11" w14:textId="77777777" w:rsidR="00AA5FD6" w:rsidRDefault="00AA5FD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15D"/>
    <w:multiLevelType w:val="hybridMultilevel"/>
    <w:tmpl w:val="6AEAF3CA"/>
    <w:lvl w:ilvl="0" w:tplc="DC54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08"/>
    <w:multiLevelType w:val="hybridMultilevel"/>
    <w:tmpl w:val="3E88352E"/>
    <w:lvl w:ilvl="0" w:tplc="C878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77B"/>
    <w:multiLevelType w:val="hybridMultilevel"/>
    <w:tmpl w:val="2D742B60"/>
    <w:lvl w:ilvl="0" w:tplc="F5D8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39A"/>
    <w:multiLevelType w:val="hybridMultilevel"/>
    <w:tmpl w:val="0F1AD2FC"/>
    <w:lvl w:ilvl="0" w:tplc="C2A00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7"/>
    <w:multiLevelType w:val="hybridMultilevel"/>
    <w:tmpl w:val="5492DFC4"/>
    <w:lvl w:ilvl="0" w:tplc="24702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91A"/>
    <w:multiLevelType w:val="hybridMultilevel"/>
    <w:tmpl w:val="9064AE46"/>
    <w:lvl w:ilvl="0" w:tplc="CDDAC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BAF"/>
    <w:multiLevelType w:val="hybridMultilevel"/>
    <w:tmpl w:val="0D92DB36"/>
    <w:lvl w:ilvl="0" w:tplc="46083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5B12"/>
    <w:multiLevelType w:val="hybridMultilevel"/>
    <w:tmpl w:val="80409CE0"/>
    <w:lvl w:ilvl="0" w:tplc="A950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0E9"/>
    <w:multiLevelType w:val="hybridMultilevel"/>
    <w:tmpl w:val="1AF8DE3E"/>
    <w:lvl w:ilvl="0" w:tplc="32F68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2C3D"/>
    <w:multiLevelType w:val="hybridMultilevel"/>
    <w:tmpl w:val="CB3AE820"/>
    <w:lvl w:ilvl="0" w:tplc="B2E0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D29C9"/>
    <w:multiLevelType w:val="hybridMultilevel"/>
    <w:tmpl w:val="60F65A16"/>
    <w:lvl w:ilvl="0" w:tplc="7640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2E3"/>
    <w:multiLevelType w:val="hybridMultilevel"/>
    <w:tmpl w:val="613E03B2"/>
    <w:lvl w:ilvl="0" w:tplc="7AAE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3CB"/>
    <w:multiLevelType w:val="hybridMultilevel"/>
    <w:tmpl w:val="D8560034"/>
    <w:lvl w:ilvl="0" w:tplc="7F9E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1449F"/>
    <w:multiLevelType w:val="hybridMultilevel"/>
    <w:tmpl w:val="F104D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170D"/>
    <w:multiLevelType w:val="hybridMultilevel"/>
    <w:tmpl w:val="9AE6DDE8"/>
    <w:lvl w:ilvl="0" w:tplc="A6B27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D1961"/>
    <w:multiLevelType w:val="hybridMultilevel"/>
    <w:tmpl w:val="0E541EBE"/>
    <w:lvl w:ilvl="0" w:tplc="ADE2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54B4"/>
    <w:multiLevelType w:val="hybridMultilevel"/>
    <w:tmpl w:val="724C5C8C"/>
    <w:lvl w:ilvl="0" w:tplc="D0E68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13F4"/>
    <w:multiLevelType w:val="hybridMultilevel"/>
    <w:tmpl w:val="74EC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21D2C"/>
    <w:multiLevelType w:val="hybridMultilevel"/>
    <w:tmpl w:val="36DCF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C28"/>
    <w:multiLevelType w:val="hybridMultilevel"/>
    <w:tmpl w:val="113EE53E"/>
    <w:lvl w:ilvl="0" w:tplc="950C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58C7"/>
    <w:multiLevelType w:val="hybridMultilevel"/>
    <w:tmpl w:val="5A1C407A"/>
    <w:lvl w:ilvl="0" w:tplc="F3B4C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7C16"/>
    <w:multiLevelType w:val="hybridMultilevel"/>
    <w:tmpl w:val="66CE6504"/>
    <w:lvl w:ilvl="0" w:tplc="8E7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2DBE"/>
    <w:multiLevelType w:val="hybridMultilevel"/>
    <w:tmpl w:val="1AD82B6A"/>
    <w:lvl w:ilvl="0" w:tplc="F1920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74C4"/>
    <w:multiLevelType w:val="hybridMultilevel"/>
    <w:tmpl w:val="FA4E4BAC"/>
    <w:lvl w:ilvl="0" w:tplc="259C4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C0C36"/>
    <w:multiLevelType w:val="hybridMultilevel"/>
    <w:tmpl w:val="FD7623CC"/>
    <w:lvl w:ilvl="0" w:tplc="A8C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789"/>
    <w:multiLevelType w:val="hybridMultilevel"/>
    <w:tmpl w:val="66F085CC"/>
    <w:lvl w:ilvl="0" w:tplc="76B20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193B"/>
    <w:multiLevelType w:val="hybridMultilevel"/>
    <w:tmpl w:val="2A3EF724"/>
    <w:lvl w:ilvl="0" w:tplc="2EB6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5DED"/>
    <w:multiLevelType w:val="hybridMultilevel"/>
    <w:tmpl w:val="CC52F980"/>
    <w:lvl w:ilvl="0" w:tplc="44CC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4AFE"/>
    <w:multiLevelType w:val="hybridMultilevel"/>
    <w:tmpl w:val="E214AD20"/>
    <w:lvl w:ilvl="0" w:tplc="AF9E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5592D"/>
    <w:multiLevelType w:val="hybridMultilevel"/>
    <w:tmpl w:val="D610BCDE"/>
    <w:lvl w:ilvl="0" w:tplc="6EEE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B26F6"/>
    <w:multiLevelType w:val="hybridMultilevel"/>
    <w:tmpl w:val="215C3B72"/>
    <w:lvl w:ilvl="0" w:tplc="599E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47F68"/>
    <w:multiLevelType w:val="multilevel"/>
    <w:tmpl w:val="0A3E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16113B"/>
    <w:multiLevelType w:val="hybridMultilevel"/>
    <w:tmpl w:val="2B4A2EE0"/>
    <w:lvl w:ilvl="0" w:tplc="7E805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585D"/>
    <w:multiLevelType w:val="hybridMultilevel"/>
    <w:tmpl w:val="45182E5A"/>
    <w:lvl w:ilvl="0" w:tplc="A7A8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6496F"/>
    <w:multiLevelType w:val="hybridMultilevel"/>
    <w:tmpl w:val="202229C0"/>
    <w:lvl w:ilvl="0" w:tplc="9572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1CAA"/>
    <w:multiLevelType w:val="hybridMultilevel"/>
    <w:tmpl w:val="E3FE0C84"/>
    <w:lvl w:ilvl="0" w:tplc="6A8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855FC"/>
    <w:multiLevelType w:val="hybridMultilevel"/>
    <w:tmpl w:val="A61C28D0"/>
    <w:lvl w:ilvl="0" w:tplc="007CE7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03B2"/>
    <w:multiLevelType w:val="hybridMultilevel"/>
    <w:tmpl w:val="B1BAB358"/>
    <w:lvl w:ilvl="0" w:tplc="D7F2E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22EA6"/>
    <w:multiLevelType w:val="hybridMultilevel"/>
    <w:tmpl w:val="1AD23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E8988E92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75816">
    <w:abstractNumId w:val="38"/>
  </w:num>
  <w:num w:numId="2" w16cid:durableId="1618217086">
    <w:abstractNumId w:val="21"/>
  </w:num>
  <w:num w:numId="3" w16cid:durableId="793603010">
    <w:abstractNumId w:val="19"/>
  </w:num>
  <w:num w:numId="4" w16cid:durableId="245309076">
    <w:abstractNumId w:val="12"/>
  </w:num>
  <w:num w:numId="5" w16cid:durableId="1692493955">
    <w:abstractNumId w:val="11"/>
  </w:num>
  <w:num w:numId="6" w16cid:durableId="2146850509">
    <w:abstractNumId w:val="30"/>
  </w:num>
  <w:num w:numId="7" w16cid:durableId="1361786154">
    <w:abstractNumId w:val="33"/>
  </w:num>
  <w:num w:numId="8" w16cid:durableId="1823307939">
    <w:abstractNumId w:val="25"/>
  </w:num>
  <w:num w:numId="9" w16cid:durableId="1182158624">
    <w:abstractNumId w:val="36"/>
  </w:num>
  <w:num w:numId="10" w16cid:durableId="67652525">
    <w:abstractNumId w:val="23"/>
  </w:num>
  <w:num w:numId="11" w16cid:durableId="1136797406">
    <w:abstractNumId w:val="7"/>
  </w:num>
  <w:num w:numId="12" w16cid:durableId="1510826345">
    <w:abstractNumId w:val="10"/>
  </w:num>
  <w:num w:numId="13" w16cid:durableId="1989430394">
    <w:abstractNumId w:val="6"/>
  </w:num>
  <w:num w:numId="14" w16cid:durableId="524365189">
    <w:abstractNumId w:val="39"/>
  </w:num>
  <w:num w:numId="15" w16cid:durableId="723332030">
    <w:abstractNumId w:val="2"/>
  </w:num>
  <w:num w:numId="16" w16cid:durableId="374815923">
    <w:abstractNumId w:val="0"/>
  </w:num>
  <w:num w:numId="17" w16cid:durableId="1716660781">
    <w:abstractNumId w:val="16"/>
  </w:num>
  <w:num w:numId="18" w16cid:durableId="1634140840">
    <w:abstractNumId w:val="8"/>
  </w:num>
  <w:num w:numId="19" w16cid:durableId="1343430039">
    <w:abstractNumId w:val="20"/>
  </w:num>
  <w:num w:numId="20" w16cid:durableId="165026517">
    <w:abstractNumId w:val="27"/>
  </w:num>
  <w:num w:numId="21" w16cid:durableId="1025207097">
    <w:abstractNumId w:val="31"/>
  </w:num>
  <w:num w:numId="22" w16cid:durableId="2139757377">
    <w:abstractNumId w:val="34"/>
  </w:num>
  <w:num w:numId="23" w16cid:durableId="753672542">
    <w:abstractNumId w:val="15"/>
  </w:num>
  <w:num w:numId="24" w16cid:durableId="1239052647">
    <w:abstractNumId w:val="29"/>
  </w:num>
  <w:num w:numId="25" w16cid:durableId="1973241518">
    <w:abstractNumId w:val="35"/>
  </w:num>
  <w:num w:numId="26" w16cid:durableId="1752852531">
    <w:abstractNumId w:val="22"/>
  </w:num>
  <w:num w:numId="27" w16cid:durableId="1851404760">
    <w:abstractNumId w:val="1"/>
  </w:num>
  <w:num w:numId="28" w16cid:durableId="883249679">
    <w:abstractNumId w:val="40"/>
  </w:num>
  <w:num w:numId="29" w16cid:durableId="605582542">
    <w:abstractNumId w:val="5"/>
  </w:num>
  <w:num w:numId="30" w16cid:durableId="100491381">
    <w:abstractNumId w:val="3"/>
  </w:num>
  <w:num w:numId="31" w16cid:durableId="1263955498">
    <w:abstractNumId w:val="28"/>
  </w:num>
  <w:num w:numId="32" w16cid:durableId="82259656">
    <w:abstractNumId w:val="9"/>
  </w:num>
  <w:num w:numId="33" w16cid:durableId="11763057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85384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10391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19847862">
    <w:abstractNumId w:val="14"/>
  </w:num>
  <w:num w:numId="37" w16cid:durableId="2133665187">
    <w:abstractNumId w:val="24"/>
  </w:num>
  <w:num w:numId="38" w16cid:durableId="608512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22504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5472949">
    <w:abstractNumId w:val="4"/>
  </w:num>
  <w:num w:numId="41" w16cid:durableId="2209452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27E3"/>
    <w:rsid w:val="00005565"/>
    <w:rsid w:val="00010D38"/>
    <w:rsid w:val="000118C8"/>
    <w:rsid w:val="00025403"/>
    <w:rsid w:val="00031EAE"/>
    <w:rsid w:val="00035C42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10AF"/>
    <w:rsid w:val="00051F60"/>
    <w:rsid w:val="00053733"/>
    <w:rsid w:val="00055979"/>
    <w:rsid w:val="00056730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0A40"/>
    <w:rsid w:val="000B112D"/>
    <w:rsid w:val="000B22C7"/>
    <w:rsid w:val="000B3733"/>
    <w:rsid w:val="000B3B66"/>
    <w:rsid w:val="000B4B7D"/>
    <w:rsid w:val="000B5098"/>
    <w:rsid w:val="000C322D"/>
    <w:rsid w:val="000C4356"/>
    <w:rsid w:val="000C55A3"/>
    <w:rsid w:val="000C5BE0"/>
    <w:rsid w:val="000C6534"/>
    <w:rsid w:val="000D0F89"/>
    <w:rsid w:val="000E0368"/>
    <w:rsid w:val="000E05EC"/>
    <w:rsid w:val="000E0760"/>
    <w:rsid w:val="000E1906"/>
    <w:rsid w:val="000E204B"/>
    <w:rsid w:val="000E6B40"/>
    <w:rsid w:val="000F1086"/>
    <w:rsid w:val="000F2730"/>
    <w:rsid w:val="000F2B19"/>
    <w:rsid w:val="000F2B4A"/>
    <w:rsid w:val="000F74A4"/>
    <w:rsid w:val="00100502"/>
    <w:rsid w:val="0010312C"/>
    <w:rsid w:val="001064F8"/>
    <w:rsid w:val="0011028C"/>
    <w:rsid w:val="001118AC"/>
    <w:rsid w:val="0012092C"/>
    <w:rsid w:val="00120CF3"/>
    <w:rsid w:val="001210BF"/>
    <w:rsid w:val="001225E8"/>
    <w:rsid w:val="00122B63"/>
    <w:rsid w:val="00122FEA"/>
    <w:rsid w:val="001230A3"/>
    <w:rsid w:val="001232C0"/>
    <w:rsid w:val="00133361"/>
    <w:rsid w:val="0013401F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0EFD"/>
    <w:rsid w:val="001657D9"/>
    <w:rsid w:val="00166FA8"/>
    <w:rsid w:val="00167C8B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96251"/>
    <w:rsid w:val="00197B29"/>
    <w:rsid w:val="001A005C"/>
    <w:rsid w:val="001A0C99"/>
    <w:rsid w:val="001A33D8"/>
    <w:rsid w:val="001A7E41"/>
    <w:rsid w:val="001B0EF0"/>
    <w:rsid w:val="001B1209"/>
    <w:rsid w:val="001B1F8F"/>
    <w:rsid w:val="001B7CDA"/>
    <w:rsid w:val="001C10EE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3FCC"/>
    <w:rsid w:val="001F6257"/>
    <w:rsid w:val="001F679D"/>
    <w:rsid w:val="00205CDF"/>
    <w:rsid w:val="002075A7"/>
    <w:rsid w:val="00207924"/>
    <w:rsid w:val="00211F62"/>
    <w:rsid w:val="00212DFA"/>
    <w:rsid w:val="00212F13"/>
    <w:rsid w:val="00216327"/>
    <w:rsid w:val="00216A7C"/>
    <w:rsid w:val="00216B92"/>
    <w:rsid w:val="00221937"/>
    <w:rsid w:val="002330F1"/>
    <w:rsid w:val="00233B9E"/>
    <w:rsid w:val="002352DA"/>
    <w:rsid w:val="00235B67"/>
    <w:rsid w:val="00236143"/>
    <w:rsid w:val="00237763"/>
    <w:rsid w:val="00237EBD"/>
    <w:rsid w:val="00240E33"/>
    <w:rsid w:val="002428BB"/>
    <w:rsid w:val="0025089A"/>
    <w:rsid w:val="00250B1D"/>
    <w:rsid w:val="0025165A"/>
    <w:rsid w:val="0025278D"/>
    <w:rsid w:val="00254C1F"/>
    <w:rsid w:val="00261211"/>
    <w:rsid w:val="002615FE"/>
    <w:rsid w:val="002617D8"/>
    <w:rsid w:val="00262DEA"/>
    <w:rsid w:val="00263F72"/>
    <w:rsid w:val="00267D85"/>
    <w:rsid w:val="00273691"/>
    <w:rsid w:val="002747B7"/>
    <w:rsid w:val="00275D08"/>
    <w:rsid w:val="002766A9"/>
    <w:rsid w:val="00280EFA"/>
    <w:rsid w:val="00281CE0"/>
    <w:rsid w:val="0028274D"/>
    <w:rsid w:val="00282891"/>
    <w:rsid w:val="00284158"/>
    <w:rsid w:val="00287A2E"/>
    <w:rsid w:val="00291DF6"/>
    <w:rsid w:val="00292375"/>
    <w:rsid w:val="0029303B"/>
    <w:rsid w:val="0029395C"/>
    <w:rsid w:val="002A04AC"/>
    <w:rsid w:val="002A0EF3"/>
    <w:rsid w:val="002A4C42"/>
    <w:rsid w:val="002B266D"/>
    <w:rsid w:val="002B2756"/>
    <w:rsid w:val="002B2A63"/>
    <w:rsid w:val="002B5A1A"/>
    <w:rsid w:val="002C21FE"/>
    <w:rsid w:val="002C4DA4"/>
    <w:rsid w:val="002D0FF8"/>
    <w:rsid w:val="002D3C2C"/>
    <w:rsid w:val="002D57F6"/>
    <w:rsid w:val="002D62D6"/>
    <w:rsid w:val="002D6AFB"/>
    <w:rsid w:val="002D6F68"/>
    <w:rsid w:val="002E383D"/>
    <w:rsid w:val="002E3A04"/>
    <w:rsid w:val="002E41E2"/>
    <w:rsid w:val="002E52E4"/>
    <w:rsid w:val="002E5327"/>
    <w:rsid w:val="002F1B4C"/>
    <w:rsid w:val="002F45EC"/>
    <w:rsid w:val="002F5BDC"/>
    <w:rsid w:val="002F5F8C"/>
    <w:rsid w:val="002F640D"/>
    <w:rsid w:val="003002B2"/>
    <w:rsid w:val="00303594"/>
    <w:rsid w:val="003066F6"/>
    <w:rsid w:val="00310975"/>
    <w:rsid w:val="003118B7"/>
    <w:rsid w:val="00313337"/>
    <w:rsid w:val="003215F3"/>
    <w:rsid w:val="00321BD2"/>
    <w:rsid w:val="00321C2F"/>
    <w:rsid w:val="00323537"/>
    <w:rsid w:val="00323BA9"/>
    <w:rsid w:val="003250A8"/>
    <w:rsid w:val="003252B6"/>
    <w:rsid w:val="00327D0F"/>
    <w:rsid w:val="00330C4E"/>
    <w:rsid w:val="00336993"/>
    <w:rsid w:val="003378AF"/>
    <w:rsid w:val="0034490F"/>
    <w:rsid w:val="00344BB8"/>
    <w:rsid w:val="0034662F"/>
    <w:rsid w:val="003469BE"/>
    <w:rsid w:val="00353363"/>
    <w:rsid w:val="00353445"/>
    <w:rsid w:val="00353C52"/>
    <w:rsid w:val="0035415C"/>
    <w:rsid w:val="00356538"/>
    <w:rsid w:val="00364514"/>
    <w:rsid w:val="00366F0A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768"/>
    <w:rsid w:val="003A6EFB"/>
    <w:rsid w:val="003B10C7"/>
    <w:rsid w:val="003B3DB4"/>
    <w:rsid w:val="003B65D8"/>
    <w:rsid w:val="003B7937"/>
    <w:rsid w:val="003B7954"/>
    <w:rsid w:val="003C6C1B"/>
    <w:rsid w:val="003C71FE"/>
    <w:rsid w:val="003D2EDB"/>
    <w:rsid w:val="003D47E0"/>
    <w:rsid w:val="003E0453"/>
    <w:rsid w:val="003E6680"/>
    <w:rsid w:val="003F420C"/>
    <w:rsid w:val="003F5CAB"/>
    <w:rsid w:val="003F5D93"/>
    <w:rsid w:val="003F621D"/>
    <w:rsid w:val="00400469"/>
    <w:rsid w:val="00406E84"/>
    <w:rsid w:val="00410748"/>
    <w:rsid w:val="00412E4D"/>
    <w:rsid w:val="00414960"/>
    <w:rsid w:val="004168B4"/>
    <w:rsid w:val="00417543"/>
    <w:rsid w:val="00420018"/>
    <w:rsid w:val="004301A6"/>
    <w:rsid w:val="00430626"/>
    <w:rsid w:val="00432C6B"/>
    <w:rsid w:val="00432CC7"/>
    <w:rsid w:val="00435834"/>
    <w:rsid w:val="00437E24"/>
    <w:rsid w:val="0044293B"/>
    <w:rsid w:val="00443321"/>
    <w:rsid w:val="004466C6"/>
    <w:rsid w:val="00446BA2"/>
    <w:rsid w:val="00450DF8"/>
    <w:rsid w:val="00451769"/>
    <w:rsid w:val="004530D2"/>
    <w:rsid w:val="0045357F"/>
    <w:rsid w:val="00455159"/>
    <w:rsid w:val="00463FC5"/>
    <w:rsid w:val="00464D73"/>
    <w:rsid w:val="00464DF6"/>
    <w:rsid w:val="00471467"/>
    <w:rsid w:val="00471948"/>
    <w:rsid w:val="004749BC"/>
    <w:rsid w:val="00474D44"/>
    <w:rsid w:val="004776AF"/>
    <w:rsid w:val="00477DB1"/>
    <w:rsid w:val="004845CA"/>
    <w:rsid w:val="00484993"/>
    <w:rsid w:val="004858A1"/>
    <w:rsid w:val="00487408"/>
    <w:rsid w:val="0049033B"/>
    <w:rsid w:val="0049348C"/>
    <w:rsid w:val="00494414"/>
    <w:rsid w:val="004954C0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B333D"/>
    <w:rsid w:val="004C28F3"/>
    <w:rsid w:val="004C7E16"/>
    <w:rsid w:val="004D0D76"/>
    <w:rsid w:val="004D3C89"/>
    <w:rsid w:val="004E2450"/>
    <w:rsid w:val="004E349E"/>
    <w:rsid w:val="004E3E39"/>
    <w:rsid w:val="004E5393"/>
    <w:rsid w:val="004E7B3A"/>
    <w:rsid w:val="004F02C9"/>
    <w:rsid w:val="004F3B50"/>
    <w:rsid w:val="004F7645"/>
    <w:rsid w:val="00501C56"/>
    <w:rsid w:val="00501EB9"/>
    <w:rsid w:val="00502942"/>
    <w:rsid w:val="0050326B"/>
    <w:rsid w:val="00510FDC"/>
    <w:rsid w:val="005124E4"/>
    <w:rsid w:val="0051266F"/>
    <w:rsid w:val="005170A3"/>
    <w:rsid w:val="00522F9D"/>
    <w:rsid w:val="005233A1"/>
    <w:rsid w:val="0052566E"/>
    <w:rsid w:val="0052782A"/>
    <w:rsid w:val="005360F8"/>
    <w:rsid w:val="00542484"/>
    <w:rsid w:val="00547490"/>
    <w:rsid w:val="005511ED"/>
    <w:rsid w:val="00551459"/>
    <w:rsid w:val="00552859"/>
    <w:rsid w:val="00553CCE"/>
    <w:rsid w:val="00553CDD"/>
    <w:rsid w:val="00557BA2"/>
    <w:rsid w:val="00564542"/>
    <w:rsid w:val="00567EBD"/>
    <w:rsid w:val="00573BD6"/>
    <w:rsid w:val="00574815"/>
    <w:rsid w:val="00575C8D"/>
    <w:rsid w:val="005769C1"/>
    <w:rsid w:val="00577677"/>
    <w:rsid w:val="00583B8C"/>
    <w:rsid w:val="00584D1D"/>
    <w:rsid w:val="00585F1A"/>
    <w:rsid w:val="0059006D"/>
    <w:rsid w:val="00593A8F"/>
    <w:rsid w:val="00594BF4"/>
    <w:rsid w:val="00595B70"/>
    <w:rsid w:val="00596DFA"/>
    <w:rsid w:val="005A020A"/>
    <w:rsid w:val="005A13A7"/>
    <w:rsid w:val="005A2B74"/>
    <w:rsid w:val="005A2C8E"/>
    <w:rsid w:val="005A3F0F"/>
    <w:rsid w:val="005A5B5C"/>
    <w:rsid w:val="005A6681"/>
    <w:rsid w:val="005B06AC"/>
    <w:rsid w:val="005B09E2"/>
    <w:rsid w:val="005B14BA"/>
    <w:rsid w:val="005B4A75"/>
    <w:rsid w:val="005C21D9"/>
    <w:rsid w:val="005C2620"/>
    <w:rsid w:val="005C332E"/>
    <w:rsid w:val="005D12B1"/>
    <w:rsid w:val="005D56DF"/>
    <w:rsid w:val="005E15AD"/>
    <w:rsid w:val="005E541F"/>
    <w:rsid w:val="005F07E5"/>
    <w:rsid w:val="005F18E8"/>
    <w:rsid w:val="005F6860"/>
    <w:rsid w:val="005F6900"/>
    <w:rsid w:val="005F6DF0"/>
    <w:rsid w:val="005F7D5B"/>
    <w:rsid w:val="006037DD"/>
    <w:rsid w:val="00606575"/>
    <w:rsid w:val="0061163B"/>
    <w:rsid w:val="00613033"/>
    <w:rsid w:val="00620242"/>
    <w:rsid w:val="00620344"/>
    <w:rsid w:val="0062370F"/>
    <w:rsid w:val="00626233"/>
    <w:rsid w:val="00626ABB"/>
    <w:rsid w:val="00631384"/>
    <w:rsid w:val="00634466"/>
    <w:rsid w:val="006345A4"/>
    <w:rsid w:val="00636F87"/>
    <w:rsid w:val="006409E3"/>
    <w:rsid w:val="00640C95"/>
    <w:rsid w:val="006411D4"/>
    <w:rsid w:val="00643A3C"/>
    <w:rsid w:val="00644755"/>
    <w:rsid w:val="00644A3E"/>
    <w:rsid w:val="006463FC"/>
    <w:rsid w:val="0065207B"/>
    <w:rsid w:val="00653243"/>
    <w:rsid w:val="0065330E"/>
    <w:rsid w:val="00657CCB"/>
    <w:rsid w:val="00657CFC"/>
    <w:rsid w:val="00657D99"/>
    <w:rsid w:val="00661194"/>
    <w:rsid w:val="0066136A"/>
    <w:rsid w:val="00661EED"/>
    <w:rsid w:val="006620A8"/>
    <w:rsid w:val="00663D31"/>
    <w:rsid w:val="00663E1E"/>
    <w:rsid w:val="00664E16"/>
    <w:rsid w:val="00666275"/>
    <w:rsid w:val="0067151A"/>
    <w:rsid w:val="00671528"/>
    <w:rsid w:val="00672297"/>
    <w:rsid w:val="0067427E"/>
    <w:rsid w:val="006766E6"/>
    <w:rsid w:val="00681421"/>
    <w:rsid w:val="006817E8"/>
    <w:rsid w:val="00682DBD"/>
    <w:rsid w:val="006832D8"/>
    <w:rsid w:val="006860AF"/>
    <w:rsid w:val="00691E6D"/>
    <w:rsid w:val="006939B8"/>
    <w:rsid w:val="00696B5F"/>
    <w:rsid w:val="006A0535"/>
    <w:rsid w:val="006A4FA5"/>
    <w:rsid w:val="006A5663"/>
    <w:rsid w:val="006A73A2"/>
    <w:rsid w:val="006B162C"/>
    <w:rsid w:val="006B1F10"/>
    <w:rsid w:val="006B40CA"/>
    <w:rsid w:val="006B4484"/>
    <w:rsid w:val="006B57ED"/>
    <w:rsid w:val="006B5903"/>
    <w:rsid w:val="006B695F"/>
    <w:rsid w:val="006B7484"/>
    <w:rsid w:val="006B7C85"/>
    <w:rsid w:val="006C0121"/>
    <w:rsid w:val="006C3904"/>
    <w:rsid w:val="006D01B0"/>
    <w:rsid w:val="006D4F5C"/>
    <w:rsid w:val="006D5565"/>
    <w:rsid w:val="006E3D0E"/>
    <w:rsid w:val="006E405F"/>
    <w:rsid w:val="006E41FF"/>
    <w:rsid w:val="006E6598"/>
    <w:rsid w:val="006E75ED"/>
    <w:rsid w:val="006E7C2C"/>
    <w:rsid w:val="006F3D65"/>
    <w:rsid w:val="006F7D59"/>
    <w:rsid w:val="0070192E"/>
    <w:rsid w:val="0070394B"/>
    <w:rsid w:val="007040CD"/>
    <w:rsid w:val="00705F97"/>
    <w:rsid w:val="00706E6B"/>
    <w:rsid w:val="00712C5D"/>
    <w:rsid w:val="0071435F"/>
    <w:rsid w:val="007165DC"/>
    <w:rsid w:val="007169A6"/>
    <w:rsid w:val="00716E8B"/>
    <w:rsid w:val="00720094"/>
    <w:rsid w:val="00720FA3"/>
    <w:rsid w:val="00726CF4"/>
    <w:rsid w:val="00731697"/>
    <w:rsid w:val="007339CA"/>
    <w:rsid w:val="00740748"/>
    <w:rsid w:val="00741BE4"/>
    <w:rsid w:val="0074261D"/>
    <w:rsid w:val="00742AFB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0184"/>
    <w:rsid w:val="00771F3C"/>
    <w:rsid w:val="0077563C"/>
    <w:rsid w:val="00775AB6"/>
    <w:rsid w:val="007825C1"/>
    <w:rsid w:val="00782A7C"/>
    <w:rsid w:val="0078645B"/>
    <w:rsid w:val="0078770C"/>
    <w:rsid w:val="00790AE2"/>
    <w:rsid w:val="0079126B"/>
    <w:rsid w:val="00793F2A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477E"/>
    <w:rsid w:val="007E50B9"/>
    <w:rsid w:val="007F018C"/>
    <w:rsid w:val="007F24EC"/>
    <w:rsid w:val="008013CB"/>
    <w:rsid w:val="00802F3E"/>
    <w:rsid w:val="00803EE1"/>
    <w:rsid w:val="008050E6"/>
    <w:rsid w:val="00805605"/>
    <w:rsid w:val="00807345"/>
    <w:rsid w:val="008102A3"/>
    <w:rsid w:val="00811369"/>
    <w:rsid w:val="00812062"/>
    <w:rsid w:val="00815390"/>
    <w:rsid w:val="00816C56"/>
    <w:rsid w:val="00823A74"/>
    <w:rsid w:val="00823FF1"/>
    <w:rsid w:val="008259CD"/>
    <w:rsid w:val="00825ED8"/>
    <w:rsid w:val="00826132"/>
    <w:rsid w:val="008267F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57DC"/>
    <w:rsid w:val="008462D6"/>
    <w:rsid w:val="00846303"/>
    <w:rsid w:val="0085139A"/>
    <w:rsid w:val="00852238"/>
    <w:rsid w:val="0085763C"/>
    <w:rsid w:val="008610D9"/>
    <w:rsid w:val="00861E7B"/>
    <w:rsid w:val="00862021"/>
    <w:rsid w:val="00862058"/>
    <w:rsid w:val="008629FF"/>
    <w:rsid w:val="00862B9F"/>
    <w:rsid w:val="008658AA"/>
    <w:rsid w:val="00866798"/>
    <w:rsid w:val="008668E6"/>
    <w:rsid w:val="00871431"/>
    <w:rsid w:val="0087396B"/>
    <w:rsid w:val="0087667D"/>
    <w:rsid w:val="008809CE"/>
    <w:rsid w:val="008831E9"/>
    <w:rsid w:val="00885DAD"/>
    <w:rsid w:val="00886254"/>
    <w:rsid w:val="008868BC"/>
    <w:rsid w:val="00887273"/>
    <w:rsid w:val="00890B70"/>
    <w:rsid w:val="00892D26"/>
    <w:rsid w:val="00895E4D"/>
    <w:rsid w:val="0089758B"/>
    <w:rsid w:val="008A1778"/>
    <w:rsid w:val="008A280A"/>
    <w:rsid w:val="008A402B"/>
    <w:rsid w:val="008A566D"/>
    <w:rsid w:val="008A5B2C"/>
    <w:rsid w:val="008A5BC4"/>
    <w:rsid w:val="008B022D"/>
    <w:rsid w:val="008B604F"/>
    <w:rsid w:val="008C082F"/>
    <w:rsid w:val="008C3901"/>
    <w:rsid w:val="008C78A6"/>
    <w:rsid w:val="008D2309"/>
    <w:rsid w:val="008D4F83"/>
    <w:rsid w:val="008D55CB"/>
    <w:rsid w:val="008D62D1"/>
    <w:rsid w:val="008D6C1E"/>
    <w:rsid w:val="008D7C71"/>
    <w:rsid w:val="008E036F"/>
    <w:rsid w:val="008E1903"/>
    <w:rsid w:val="008E25DF"/>
    <w:rsid w:val="008E4083"/>
    <w:rsid w:val="008E4339"/>
    <w:rsid w:val="008E4C20"/>
    <w:rsid w:val="008E66C9"/>
    <w:rsid w:val="008E7076"/>
    <w:rsid w:val="008F0A98"/>
    <w:rsid w:val="008F0DF2"/>
    <w:rsid w:val="008F434B"/>
    <w:rsid w:val="008F6CBF"/>
    <w:rsid w:val="008F7254"/>
    <w:rsid w:val="00903D3D"/>
    <w:rsid w:val="009056B7"/>
    <w:rsid w:val="0090603A"/>
    <w:rsid w:val="009102DC"/>
    <w:rsid w:val="0091564F"/>
    <w:rsid w:val="0091598B"/>
    <w:rsid w:val="009177BD"/>
    <w:rsid w:val="009225D0"/>
    <w:rsid w:val="00922AEF"/>
    <w:rsid w:val="00923D4B"/>
    <w:rsid w:val="00925B75"/>
    <w:rsid w:val="00927031"/>
    <w:rsid w:val="00930BAA"/>
    <w:rsid w:val="0093155D"/>
    <w:rsid w:val="009317A2"/>
    <w:rsid w:val="0093180F"/>
    <w:rsid w:val="00932059"/>
    <w:rsid w:val="00935C39"/>
    <w:rsid w:val="00937F7E"/>
    <w:rsid w:val="00941C38"/>
    <w:rsid w:val="0094448E"/>
    <w:rsid w:val="00944536"/>
    <w:rsid w:val="009447EE"/>
    <w:rsid w:val="00954C46"/>
    <w:rsid w:val="00957CF2"/>
    <w:rsid w:val="00962674"/>
    <w:rsid w:val="00963454"/>
    <w:rsid w:val="00965900"/>
    <w:rsid w:val="00966C69"/>
    <w:rsid w:val="00967645"/>
    <w:rsid w:val="00972318"/>
    <w:rsid w:val="00972904"/>
    <w:rsid w:val="00972CD3"/>
    <w:rsid w:val="009733B0"/>
    <w:rsid w:val="009752AD"/>
    <w:rsid w:val="00983627"/>
    <w:rsid w:val="0098495C"/>
    <w:rsid w:val="00984D9E"/>
    <w:rsid w:val="0098579C"/>
    <w:rsid w:val="009857BF"/>
    <w:rsid w:val="009857C5"/>
    <w:rsid w:val="00985EAD"/>
    <w:rsid w:val="00987C3F"/>
    <w:rsid w:val="009940F0"/>
    <w:rsid w:val="0099432A"/>
    <w:rsid w:val="00994F6B"/>
    <w:rsid w:val="00997CF3"/>
    <w:rsid w:val="00997D13"/>
    <w:rsid w:val="009A0CD0"/>
    <w:rsid w:val="009A2680"/>
    <w:rsid w:val="009A47C4"/>
    <w:rsid w:val="009A59B5"/>
    <w:rsid w:val="009A6FAC"/>
    <w:rsid w:val="009B01FD"/>
    <w:rsid w:val="009B0A78"/>
    <w:rsid w:val="009B0AE7"/>
    <w:rsid w:val="009B193A"/>
    <w:rsid w:val="009B2AAE"/>
    <w:rsid w:val="009B3E43"/>
    <w:rsid w:val="009B4C92"/>
    <w:rsid w:val="009B628C"/>
    <w:rsid w:val="009C1020"/>
    <w:rsid w:val="009C4E60"/>
    <w:rsid w:val="009D1274"/>
    <w:rsid w:val="009D6DB5"/>
    <w:rsid w:val="009D6F9B"/>
    <w:rsid w:val="009E0C4F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2093"/>
    <w:rsid w:val="00A32E1A"/>
    <w:rsid w:val="00A335C5"/>
    <w:rsid w:val="00A337B8"/>
    <w:rsid w:val="00A37611"/>
    <w:rsid w:val="00A455FC"/>
    <w:rsid w:val="00A51789"/>
    <w:rsid w:val="00A52896"/>
    <w:rsid w:val="00A543DE"/>
    <w:rsid w:val="00A559C1"/>
    <w:rsid w:val="00A55E81"/>
    <w:rsid w:val="00A60323"/>
    <w:rsid w:val="00A609C8"/>
    <w:rsid w:val="00A6118F"/>
    <w:rsid w:val="00A646B4"/>
    <w:rsid w:val="00A65863"/>
    <w:rsid w:val="00A664A4"/>
    <w:rsid w:val="00A67BB0"/>
    <w:rsid w:val="00A709B6"/>
    <w:rsid w:val="00A7167C"/>
    <w:rsid w:val="00A71AEA"/>
    <w:rsid w:val="00A74C7C"/>
    <w:rsid w:val="00A75320"/>
    <w:rsid w:val="00A8038F"/>
    <w:rsid w:val="00A80E96"/>
    <w:rsid w:val="00A828E8"/>
    <w:rsid w:val="00A9214C"/>
    <w:rsid w:val="00A92636"/>
    <w:rsid w:val="00A93A61"/>
    <w:rsid w:val="00A972BF"/>
    <w:rsid w:val="00AA0D0C"/>
    <w:rsid w:val="00AA4593"/>
    <w:rsid w:val="00AA4F2E"/>
    <w:rsid w:val="00AA5B62"/>
    <w:rsid w:val="00AA5FD6"/>
    <w:rsid w:val="00AA69BE"/>
    <w:rsid w:val="00AB046C"/>
    <w:rsid w:val="00AB1A15"/>
    <w:rsid w:val="00AC1893"/>
    <w:rsid w:val="00AC70B8"/>
    <w:rsid w:val="00AC7624"/>
    <w:rsid w:val="00AD2EFD"/>
    <w:rsid w:val="00AD3F89"/>
    <w:rsid w:val="00AD6C12"/>
    <w:rsid w:val="00AD702A"/>
    <w:rsid w:val="00AE25CE"/>
    <w:rsid w:val="00AE2862"/>
    <w:rsid w:val="00AE642D"/>
    <w:rsid w:val="00AE6A92"/>
    <w:rsid w:val="00AF3A39"/>
    <w:rsid w:val="00AF3B83"/>
    <w:rsid w:val="00AF6984"/>
    <w:rsid w:val="00B01213"/>
    <w:rsid w:val="00B01BE6"/>
    <w:rsid w:val="00B022C5"/>
    <w:rsid w:val="00B04B9C"/>
    <w:rsid w:val="00B04DF5"/>
    <w:rsid w:val="00B1057F"/>
    <w:rsid w:val="00B11F5A"/>
    <w:rsid w:val="00B15433"/>
    <w:rsid w:val="00B20D46"/>
    <w:rsid w:val="00B22962"/>
    <w:rsid w:val="00B243F2"/>
    <w:rsid w:val="00B24446"/>
    <w:rsid w:val="00B27983"/>
    <w:rsid w:val="00B27EB2"/>
    <w:rsid w:val="00B3345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7722"/>
    <w:rsid w:val="00B70150"/>
    <w:rsid w:val="00B70C18"/>
    <w:rsid w:val="00B714C4"/>
    <w:rsid w:val="00B72EDA"/>
    <w:rsid w:val="00B7410C"/>
    <w:rsid w:val="00B81A9E"/>
    <w:rsid w:val="00B81CEF"/>
    <w:rsid w:val="00B81DF5"/>
    <w:rsid w:val="00B8424F"/>
    <w:rsid w:val="00B85421"/>
    <w:rsid w:val="00B8590D"/>
    <w:rsid w:val="00B91589"/>
    <w:rsid w:val="00B95BA2"/>
    <w:rsid w:val="00B962F3"/>
    <w:rsid w:val="00BA08B1"/>
    <w:rsid w:val="00BA1139"/>
    <w:rsid w:val="00BA6F94"/>
    <w:rsid w:val="00BB4456"/>
    <w:rsid w:val="00BB7245"/>
    <w:rsid w:val="00BB7302"/>
    <w:rsid w:val="00BC0347"/>
    <w:rsid w:val="00BC20B6"/>
    <w:rsid w:val="00BC230E"/>
    <w:rsid w:val="00BC2522"/>
    <w:rsid w:val="00BC3A20"/>
    <w:rsid w:val="00BC3D53"/>
    <w:rsid w:val="00BC4AB9"/>
    <w:rsid w:val="00BC5555"/>
    <w:rsid w:val="00BC5B6E"/>
    <w:rsid w:val="00BC6EAC"/>
    <w:rsid w:val="00BD1C5B"/>
    <w:rsid w:val="00BD2D45"/>
    <w:rsid w:val="00BE0E1B"/>
    <w:rsid w:val="00BE2584"/>
    <w:rsid w:val="00BE4107"/>
    <w:rsid w:val="00BE6A07"/>
    <w:rsid w:val="00C07E86"/>
    <w:rsid w:val="00C103F5"/>
    <w:rsid w:val="00C1082D"/>
    <w:rsid w:val="00C144DB"/>
    <w:rsid w:val="00C153FB"/>
    <w:rsid w:val="00C15B1F"/>
    <w:rsid w:val="00C16E02"/>
    <w:rsid w:val="00C23F48"/>
    <w:rsid w:val="00C3256D"/>
    <w:rsid w:val="00C35E8E"/>
    <w:rsid w:val="00C3605B"/>
    <w:rsid w:val="00C37301"/>
    <w:rsid w:val="00C41543"/>
    <w:rsid w:val="00C43697"/>
    <w:rsid w:val="00C45035"/>
    <w:rsid w:val="00C50B02"/>
    <w:rsid w:val="00C529B5"/>
    <w:rsid w:val="00C54C37"/>
    <w:rsid w:val="00C55491"/>
    <w:rsid w:val="00C562FC"/>
    <w:rsid w:val="00C56714"/>
    <w:rsid w:val="00C57955"/>
    <w:rsid w:val="00C62605"/>
    <w:rsid w:val="00C6263E"/>
    <w:rsid w:val="00C62D76"/>
    <w:rsid w:val="00C63374"/>
    <w:rsid w:val="00C639DF"/>
    <w:rsid w:val="00C653DC"/>
    <w:rsid w:val="00C65631"/>
    <w:rsid w:val="00C707F8"/>
    <w:rsid w:val="00C76016"/>
    <w:rsid w:val="00C80797"/>
    <w:rsid w:val="00C837BB"/>
    <w:rsid w:val="00C8543F"/>
    <w:rsid w:val="00C87F2B"/>
    <w:rsid w:val="00CA02D6"/>
    <w:rsid w:val="00CB188A"/>
    <w:rsid w:val="00CB239D"/>
    <w:rsid w:val="00CB42E2"/>
    <w:rsid w:val="00CB48BD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CF5527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53E9"/>
    <w:rsid w:val="00D17689"/>
    <w:rsid w:val="00D2730C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57D26"/>
    <w:rsid w:val="00D607E2"/>
    <w:rsid w:val="00D60DD5"/>
    <w:rsid w:val="00D63224"/>
    <w:rsid w:val="00D72960"/>
    <w:rsid w:val="00D772A7"/>
    <w:rsid w:val="00D7767F"/>
    <w:rsid w:val="00D81358"/>
    <w:rsid w:val="00D91231"/>
    <w:rsid w:val="00D92086"/>
    <w:rsid w:val="00D941C9"/>
    <w:rsid w:val="00D9446C"/>
    <w:rsid w:val="00D95B12"/>
    <w:rsid w:val="00DA1391"/>
    <w:rsid w:val="00DA2CFD"/>
    <w:rsid w:val="00DA5FEC"/>
    <w:rsid w:val="00DA6417"/>
    <w:rsid w:val="00DB0A76"/>
    <w:rsid w:val="00DB1063"/>
    <w:rsid w:val="00DB462F"/>
    <w:rsid w:val="00DB5A2F"/>
    <w:rsid w:val="00DB6F84"/>
    <w:rsid w:val="00DB7ED3"/>
    <w:rsid w:val="00DC07FA"/>
    <w:rsid w:val="00DC0A68"/>
    <w:rsid w:val="00DC0FF3"/>
    <w:rsid w:val="00DC148C"/>
    <w:rsid w:val="00DC52BE"/>
    <w:rsid w:val="00DD0816"/>
    <w:rsid w:val="00DD4784"/>
    <w:rsid w:val="00DD63C1"/>
    <w:rsid w:val="00DD653B"/>
    <w:rsid w:val="00DD692E"/>
    <w:rsid w:val="00DD7C08"/>
    <w:rsid w:val="00DE0E8F"/>
    <w:rsid w:val="00DE0F58"/>
    <w:rsid w:val="00DE1921"/>
    <w:rsid w:val="00DE19F4"/>
    <w:rsid w:val="00DE1A32"/>
    <w:rsid w:val="00DE3796"/>
    <w:rsid w:val="00DE4CC7"/>
    <w:rsid w:val="00DE69BD"/>
    <w:rsid w:val="00DE79E9"/>
    <w:rsid w:val="00DE7EFA"/>
    <w:rsid w:val="00DF2477"/>
    <w:rsid w:val="00DF61DD"/>
    <w:rsid w:val="00DF70DD"/>
    <w:rsid w:val="00DF71F7"/>
    <w:rsid w:val="00E013CE"/>
    <w:rsid w:val="00E05385"/>
    <w:rsid w:val="00E127FC"/>
    <w:rsid w:val="00E128E7"/>
    <w:rsid w:val="00E12D5A"/>
    <w:rsid w:val="00E12DC9"/>
    <w:rsid w:val="00E130C2"/>
    <w:rsid w:val="00E138B1"/>
    <w:rsid w:val="00E156C7"/>
    <w:rsid w:val="00E169D5"/>
    <w:rsid w:val="00E21D05"/>
    <w:rsid w:val="00E242D3"/>
    <w:rsid w:val="00E24EAC"/>
    <w:rsid w:val="00E25CC5"/>
    <w:rsid w:val="00E30186"/>
    <w:rsid w:val="00E30CE9"/>
    <w:rsid w:val="00E30E18"/>
    <w:rsid w:val="00E323A1"/>
    <w:rsid w:val="00E3330C"/>
    <w:rsid w:val="00E3374D"/>
    <w:rsid w:val="00E3739C"/>
    <w:rsid w:val="00E418B8"/>
    <w:rsid w:val="00E42F2A"/>
    <w:rsid w:val="00E50AB2"/>
    <w:rsid w:val="00E511DE"/>
    <w:rsid w:val="00E519D4"/>
    <w:rsid w:val="00E53F0D"/>
    <w:rsid w:val="00E56C27"/>
    <w:rsid w:val="00E62129"/>
    <w:rsid w:val="00E622CF"/>
    <w:rsid w:val="00E62632"/>
    <w:rsid w:val="00E62CF3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1431"/>
    <w:rsid w:val="00E84AA8"/>
    <w:rsid w:val="00E85B40"/>
    <w:rsid w:val="00E900C7"/>
    <w:rsid w:val="00E914FE"/>
    <w:rsid w:val="00E917E5"/>
    <w:rsid w:val="00E91ECC"/>
    <w:rsid w:val="00E9427C"/>
    <w:rsid w:val="00E97B40"/>
    <w:rsid w:val="00EA1EE4"/>
    <w:rsid w:val="00EA2A4D"/>
    <w:rsid w:val="00EA4398"/>
    <w:rsid w:val="00EA449C"/>
    <w:rsid w:val="00EA4E88"/>
    <w:rsid w:val="00EB1FFB"/>
    <w:rsid w:val="00EB26A7"/>
    <w:rsid w:val="00EB49FF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0281"/>
    <w:rsid w:val="00EF1644"/>
    <w:rsid w:val="00EF29AE"/>
    <w:rsid w:val="00EF2A3A"/>
    <w:rsid w:val="00EF2B5B"/>
    <w:rsid w:val="00EF5E11"/>
    <w:rsid w:val="00EF5FE8"/>
    <w:rsid w:val="00F00D83"/>
    <w:rsid w:val="00F05515"/>
    <w:rsid w:val="00F06BD6"/>
    <w:rsid w:val="00F07122"/>
    <w:rsid w:val="00F13E88"/>
    <w:rsid w:val="00F1571F"/>
    <w:rsid w:val="00F17629"/>
    <w:rsid w:val="00F21641"/>
    <w:rsid w:val="00F2277E"/>
    <w:rsid w:val="00F23C8C"/>
    <w:rsid w:val="00F2599B"/>
    <w:rsid w:val="00F30C23"/>
    <w:rsid w:val="00F3279D"/>
    <w:rsid w:val="00F32884"/>
    <w:rsid w:val="00F329C3"/>
    <w:rsid w:val="00F33B9D"/>
    <w:rsid w:val="00F37D26"/>
    <w:rsid w:val="00F37EA1"/>
    <w:rsid w:val="00F42969"/>
    <w:rsid w:val="00F42B79"/>
    <w:rsid w:val="00F430FF"/>
    <w:rsid w:val="00F44F22"/>
    <w:rsid w:val="00F4739B"/>
    <w:rsid w:val="00F4795C"/>
    <w:rsid w:val="00F47A6B"/>
    <w:rsid w:val="00F50014"/>
    <w:rsid w:val="00F51E41"/>
    <w:rsid w:val="00F52877"/>
    <w:rsid w:val="00F52F16"/>
    <w:rsid w:val="00F53E30"/>
    <w:rsid w:val="00F55B87"/>
    <w:rsid w:val="00F55D46"/>
    <w:rsid w:val="00F66881"/>
    <w:rsid w:val="00F707B6"/>
    <w:rsid w:val="00F71349"/>
    <w:rsid w:val="00F72C0F"/>
    <w:rsid w:val="00F7508A"/>
    <w:rsid w:val="00F7526A"/>
    <w:rsid w:val="00F75BDE"/>
    <w:rsid w:val="00F806EA"/>
    <w:rsid w:val="00F81047"/>
    <w:rsid w:val="00F814BE"/>
    <w:rsid w:val="00F83120"/>
    <w:rsid w:val="00F90833"/>
    <w:rsid w:val="00F91529"/>
    <w:rsid w:val="00F926DC"/>
    <w:rsid w:val="00F9302C"/>
    <w:rsid w:val="00F941F8"/>
    <w:rsid w:val="00F94E1C"/>
    <w:rsid w:val="00F95A6C"/>
    <w:rsid w:val="00F97EEA"/>
    <w:rsid w:val="00FA1315"/>
    <w:rsid w:val="00FA159D"/>
    <w:rsid w:val="00FA1B85"/>
    <w:rsid w:val="00FA5877"/>
    <w:rsid w:val="00FB33E3"/>
    <w:rsid w:val="00FB578B"/>
    <w:rsid w:val="00FB6F47"/>
    <w:rsid w:val="00FB6F8F"/>
    <w:rsid w:val="00FB7E36"/>
    <w:rsid w:val="00FC0C15"/>
    <w:rsid w:val="00FC22F0"/>
    <w:rsid w:val="00FC268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aliases w:val="Bullets,List Paragraph nowy,References,Numbered List Paragraph"/>
    <w:basedOn w:val="Normal"/>
    <w:link w:val="OdlomakpopisaChar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559C1"/>
    <w:pPr>
      <w:spacing w:line="360" w:lineRule="auto"/>
      <w:jc w:val="center"/>
    </w:pPr>
    <w:rPr>
      <w:rFonts w:ascii="Arial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59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13401F"/>
    <w:pPr>
      <w:ind w:left="720"/>
    </w:pPr>
    <w:rPr>
      <w:rFonts w:ascii="Calibri" w:eastAsiaTheme="minorHAnsi" w:hAnsi="Calibri" w:cs="Calibri"/>
      <w:sz w:val="22"/>
      <w:szCs w:val="22"/>
      <w:lang w:eastAsia="hr-HR"/>
    </w:rPr>
  </w:style>
  <w:style w:type="character" w:customStyle="1" w:styleId="OdlomakpopisaChar">
    <w:name w:val="Odlomak popisa Char"/>
    <w:aliases w:val="Bullets Char,List Paragraph nowy Char,References Char,Numbered List Paragraph Char"/>
    <w:basedOn w:val="Zadanifontodlomka"/>
    <w:link w:val="Odlomakpopisa"/>
    <w:uiPriority w:val="34"/>
    <w:locked/>
    <w:rsid w:val="00F81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26185" TargetMode="External"/><Relationship Id="rId18" Type="http://schemas.openxmlformats.org/officeDocument/2006/relationships/hyperlink" Target="http://www.strukturnifondovi.hr" TargetMode="External"/><Relationship Id="rId26" Type="http://schemas.openxmlformats.org/officeDocument/2006/relationships/hyperlink" Target="https://strukturnifondovi.hr/eu-fondovi/eu-fondovi-2021-2027/" TargetMode="External"/><Relationship Id="rId21" Type="http://schemas.openxmlformats.org/officeDocument/2006/relationships/hyperlink" Target="http://www.esf.hr/wordpress/wp-content/uploads/2022/05/OP_hrv-v8_final.pd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50401" TargetMode="External"/><Relationship Id="rId17" Type="http://schemas.openxmlformats.org/officeDocument/2006/relationships/hyperlink" Target="https://www.fead.hr/wp-content/uploads/2022/06/OP-FEAD-v5.0_final.pdf" TargetMode="External"/><Relationship Id="rId25" Type="http://schemas.openxmlformats.org/officeDocument/2006/relationships/hyperlink" Target="http://www.fead.h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sf.hr/wordpress/wp-content/uploads/2022/05/OP_hrv-v8_final.pdf" TargetMode="External"/><Relationship Id="rId20" Type="http://schemas.openxmlformats.org/officeDocument/2006/relationships/hyperlink" Target="http://www.fead.hr" TargetMode="External"/><Relationship Id="rId29" Type="http://schemas.openxmlformats.org/officeDocument/2006/relationships/hyperlink" Target="https://mrosp.gov.hr/strategije-planovi-programi-izvjesca-statistika/41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50404" TargetMode="External"/><Relationship Id="rId24" Type="http://schemas.openxmlformats.org/officeDocument/2006/relationships/hyperlink" Target="http://www.esf.hr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0775" TargetMode="External"/><Relationship Id="rId23" Type="http://schemas.openxmlformats.org/officeDocument/2006/relationships/hyperlink" Target="http://www.strukturnifondovi.hr" TargetMode="External"/><Relationship Id="rId28" Type="http://schemas.openxmlformats.org/officeDocument/2006/relationships/hyperlink" Target="http://www.esf.hr/europski-socijalni-fond/razdoblje-2014-202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arodne-novine.nn.hr/clanci/sluzbeni/2017_07_65_1534.html" TargetMode="External"/><Relationship Id="rId19" Type="http://schemas.openxmlformats.org/officeDocument/2006/relationships/hyperlink" Target="http://www.esf.hr" TargetMode="External"/><Relationship Id="rId31" Type="http://schemas.openxmlformats.org/officeDocument/2006/relationships/hyperlink" Target="https://mrosp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full/2016_12_120_2607.html" TargetMode="External"/><Relationship Id="rId14" Type="http://schemas.openxmlformats.org/officeDocument/2006/relationships/hyperlink" Target="https://www.zakon.hr/cms.htm?id=26183" TargetMode="External"/><Relationship Id="rId22" Type="http://schemas.openxmlformats.org/officeDocument/2006/relationships/hyperlink" Target="https://www.fead.hr/wp-content/uploads/2022/06/OP-FEAD-v5.0_final.pdf" TargetMode="External"/><Relationship Id="rId27" Type="http://schemas.openxmlformats.org/officeDocument/2006/relationships/hyperlink" Target="https://strukturnifondovi.hr/eu-fondovi/esi-fondovi-2014-2020/op-ucinkoviti-ljudski-potencijali-2014-2020/" TargetMode="External"/><Relationship Id="rId30" Type="http://schemas.openxmlformats.org/officeDocument/2006/relationships/hyperlink" Target="https://www.unicef.hr/wp-content/uploads/2017/05/Konvencija_20o_20pravima_20djeteta_full.pdf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21</Pages>
  <Words>9080</Words>
  <Characters>51761</Characters>
  <Application>Microsoft Office Word</Application>
  <DocSecurity>0</DocSecurity>
  <Lines>431</Lines>
  <Paragraphs>121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60720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8</cp:revision>
  <cp:lastPrinted>2022-06-10T10:02:00Z</cp:lastPrinted>
  <dcterms:created xsi:type="dcterms:W3CDTF">2022-06-10T13:15:00Z</dcterms:created>
  <dcterms:modified xsi:type="dcterms:W3CDTF">2022-10-21T07:37:00Z</dcterms:modified>
</cp:coreProperties>
</file>